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3BE34" w14:textId="77777777" w:rsidR="000E790F" w:rsidRPr="00832080" w:rsidRDefault="000E790F" w:rsidP="000E790F">
      <w:pPr>
        <w:spacing w:line="240" w:lineRule="auto"/>
        <w:ind w:firstLine="284"/>
        <w:jc w:val="center"/>
        <w:rPr>
          <w:rFonts w:ascii="Times New Roman" w:eastAsia="Times New Roman" w:hAnsi="Times New Roman" w:cs="Times New Roman"/>
          <w:b/>
          <w:bCs/>
          <w:sz w:val="24"/>
          <w:szCs w:val="24"/>
          <w:lang w:val="uk-UA"/>
        </w:rPr>
      </w:pPr>
      <w:r w:rsidRPr="00994578">
        <w:rPr>
          <w:rFonts w:ascii="Times New Roman" w:eastAsia="Times New Roman" w:hAnsi="Times New Roman" w:cs="Times New Roman"/>
          <w:b/>
          <w:bCs/>
          <w:sz w:val="24"/>
          <w:szCs w:val="24"/>
          <w:lang w:val="uk-UA"/>
        </w:rPr>
        <w:t xml:space="preserve">ТЕХНІЧНІ </w:t>
      </w:r>
      <w:r>
        <w:rPr>
          <w:rFonts w:ascii="Times New Roman" w:eastAsia="Times New Roman" w:hAnsi="Times New Roman" w:cs="Times New Roman"/>
          <w:b/>
          <w:bCs/>
          <w:sz w:val="24"/>
          <w:szCs w:val="24"/>
          <w:lang w:val="uk-UA"/>
        </w:rPr>
        <w:t xml:space="preserve">УМОВИ </w:t>
      </w:r>
    </w:p>
    <w:p w14:paraId="03749860" w14:textId="77777777" w:rsidR="000E790F" w:rsidRPr="00994578" w:rsidRDefault="000E790F" w:rsidP="000E790F">
      <w:pPr>
        <w:tabs>
          <w:tab w:val="left" w:pos="426"/>
        </w:tabs>
        <w:suppressAutoHyphens/>
        <w:spacing w:line="240" w:lineRule="auto"/>
        <w:ind w:firstLine="284"/>
        <w:jc w:val="center"/>
        <w:rPr>
          <w:rFonts w:ascii="Times New Roman" w:eastAsia="Times New Roman" w:hAnsi="Times New Roman" w:cs="Times New Roman"/>
          <w:b/>
          <w:noProof/>
          <w:color w:val="auto"/>
          <w:sz w:val="24"/>
          <w:szCs w:val="24"/>
          <w:lang w:val="uk-UA"/>
        </w:rPr>
      </w:pPr>
      <w:r w:rsidRPr="00994578">
        <w:rPr>
          <w:rFonts w:ascii="Times New Roman" w:eastAsia="Times New Roman" w:hAnsi="Times New Roman" w:cs="Times New Roman"/>
          <w:b/>
          <w:color w:val="auto"/>
          <w:sz w:val="24"/>
          <w:szCs w:val="24"/>
          <w:lang w:val="uk-UA" w:eastAsia="zh-CN"/>
        </w:rPr>
        <w:t>на впровадження системи</w:t>
      </w:r>
      <w:r w:rsidRPr="00994578">
        <w:rPr>
          <w:rFonts w:ascii="Times New Roman" w:eastAsia="Times New Roman" w:hAnsi="Times New Roman" w:cs="Times New Roman"/>
          <w:b/>
          <w:noProof/>
          <w:color w:val="auto"/>
          <w:sz w:val="24"/>
          <w:szCs w:val="24"/>
          <w:lang w:val="uk-UA"/>
        </w:rPr>
        <w:t xml:space="preserve"> електронного документообiгу</w:t>
      </w:r>
    </w:p>
    <w:p w14:paraId="2B06594B" w14:textId="77777777" w:rsidR="000E790F" w:rsidRPr="00994578"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p>
    <w:p w14:paraId="2D9C517D" w14:textId="77777777" w:rsidR="000E790F" w:rsidRPr="00994578" w:rsidRDefault="000E790F" w:rsidP="000E790F">
      <w:pPr>
        <w:numPr>
          <w:ilvl w:val="0"/>
          <w:numId w:val="1"/>
        </w:numPr>
        <w:tabs>
          <w:tab w:val="left" w:pos="1134"/>
        </w:tabs>
        <w:suppressAutoHyphens/>
        <w:spacing w:line="240" w:lineRule="auto"/>
        <w:ind w:left="0" w:firstLine="284"/>
        <w:jc w:val="both"/>
        <w:rPr>
          <w:rFonts w:ascii="Times New Roman" w:eastAsia="Times New Roman" w:hAnsi="Times New Roman" w:cs="Times New Roman"/>
          <w:b/>
          <w:color w:val="auto"/>
          <w:sz w:val="24"/>
          <w:szCs w:val="24"/>
          <w:lang w:val="uk-UA" w:eastAsia="zh-CN"/>
        </w:rPr>
      </w:pPr>
      <w:r w:rsidRPr="00994578">
        <w:rPr>
          <w:rFonts w:ascii="Times New Roman" w:eastAsia="Times New Roman" w:hAnsi="Times New Roman" w:cs="Times New Roman"/>
          <w:b/>
          <w:color w:val="auto"/>
          <w:sz w:val="24"/>
          <w:szCs w:val="24"/>
          <w:lang w:val="uk-UA" w:eastAsia="zh-CN"/>
        </w:rPr>
        <w:t xml:space="preserve">Призначення </w:t>
      </w:r>
      <w:r>
        <w:rPr>
          <w:rFonts w:ascii="Times New Roman" w:eastAsia="Times New Roman" w:hAnsi="Times New Roman" w:cs="Times New Roman"/>
          <w:b/>
          <w:color w:val="auto"/>
          <w:sz w:val="24"/>
          <w:szCs w:val="24"/>
          <w:lang w:val="uk-UA" w:eastAsia="zh-CN"/>
        </w:rPr>
        <w:t xml:space="preserve">системи </w:t>
      </w:r>
      <w:r w:rsidRPr="00994578">
        <w:rPr>
          <w:rFonts w:ascii="Times New Roman" w:eastAsia="Times New Roman" w:hAnsi="Times New Roman" w:cs="Times New Roman"/>
          <w:b/>
          <w:noProof/>
          <w:color w:val="auto"/>
          <w:sz w:val="24"/>
          <w:szCs w:val="24"/>
          <w:lang w:val="uk-UA"/>
        </w:rPr>
        <w:t>електронного документообiгу.</w:t>
      </w:r>
    </w:p>
    <w:p w14:paraId="60EEE793" w14:textId="77777777" w:rsidR="000E790F" w:rsidRDefault="000E790F" w:rsidP="000E790F">
      <w:pPr>
        <w:spacing w:line="240" w:lineRule="auto"/>
        <w:ind w:firstLine="284"/>
        <w:jc w:val="both"/>
        <w:rPr>
          <w:rFonts w:ascii="Times New Roman" w:eastAsia="Calibri" w:hAnsi="Times New Roman" w:cs="Times New Roman"/>
          <w:color w:val="auto"/>
          <w:sz w:val="24"/>
          <w:lang w:val="uk-UA" w:eastAsia="en-US"/>
        </w:rPr>
      </w:pPr>
      <w:r>
        <w:rPr>
          <w:rFonts w:ascii="Times New Roman" w:eastAsia="Calibri" w:hAnsi="Times New Roman" w:cs="Times New Roman"/>
          <w:color w:val="auto"/>
          <w:sz w:val="24"/>
          <w:lang w:val="uk-UA" w:eastAsia="en-US"/>
        </w:rPr>
        <w:t xml:space="preserve">В АТ «Ідея Банк» необхідно впровадити систему ведення електронного документообігу, яка буде відповідати всім сучасним вимогам ведення електронного документообігу на підприємствах, забезпечувати належний рівень безпеки та схоронності всіх документів, а також, максимально автоматизувати процес наявного документообігу що існує в АТ «Ідея Банк» в паперовому вигляді на всіх етапах обробки документів.  </w:t>
      </w:r>
    </w:p>
    <w:p w14:paraId="4836D0F6" w14:textId="35375E86" w:rsidR="000E790F" w:rsidRPr="00994578" w:rsidRDefault="000E790F" w:rsidP="000E790F">
      <w:pPr>
        <w:spacing w:line="240" w:lineRule="auto"/>
        <w:ind w:firstLine="284"/>
        <w:jc w:val="both"/>
        <w:rPr>
          <w:rFonts w:ascii="Times New Roman" w:eastAsia="Calibri" w:hAnsi="Times New Roman" w:cs="Times New Roman"/>
          <w:color w:val="auto"/>
          <w:sz w:val="24"/>
          <w:lang w:val="uk-UA" w:eastAsia="en-US"/>
        </w:rPr>
      </w:pPr>
      <w:r>
        <w:rPr>
          <w:rFonts w:ascii="Times New Roman" w:eastAsia="Calibri" w:hAnsi="Times New Roman" w:cs="Times New Roman"/>
          <w:color w:val="auto"/>
          <w:sz w:val="24"/>
          <w:lang w:val="uk-UA" w:eastAsia="en-US"/>
        </w:rPr>
        <w:t xml:space="preserve">В АТ «Ідея Банк» система електронного документообігу  </w:t>
      </w:r>
      <w:r w:rsidRPr="00994578">
        <w:rPr>
          <w:rFonts w:ascii="Times New Roman" w:eastAsia="Calibri" w:hAnsi="Times New Roman" w:cs="Times New Roman"/>
          <w:color w:val="auto"/>
          <w:sz w:val="24"/>
          <w:lang w:val="uk-UA" w:eastAsia="en-US"/>
        </w:rPr>
        <w:t>призначена для автоматизації робочих процесів</w:t>
      </w:r>
      <w:r>
        <w:rPr>
          <w:rFonts w:ascii="Times New Roman" w:eastAsia="Calibri" w:hAnsi="Times New Roman" w:cs="Times New Roman"/>
          <w:color w:val="auto"/>
          <w:sz w:val="24"/>
          <w:lang w:val="uk-UA" w:eastAsia="en-US"/>
        </w:rPr>
        <w:t xml:space="preserve"> а саме:</w:t>
      </w:r>
      <w:r w:rsidRPr="00994578">
        <w:rPr>
          <w:rFonts w:ascii="Times New Roman" w:eastAsia="Calibri" w:hAnsi="Times New Roman" w:cs="Times New Roman"/>
          <w:color w:val="auto"/>
          <w:sz w:val="24"/>
          <w:lang w:val="uk-UA" w:eastAsia="en-US"/>
        </w:rPr>
        <w:t xml:space="preserve"> </w:t>
      </w:r>
      <w:r>
        <w:rPr>
          <w:rFonts w:ascii="Times New Roman" w:eastAsia="Calibri" w:hAnsi="Times New Roman" w:cs="Times New Roman"/>
          <w:color w:val="auto"/>
          <w:sz w:val="24"/>
          <w:lang w:val="uk-UA" w:eastAsia="en-US"/>
        </w:rPr>
        <w:t>обліку вхідної та вихідної кореспонденції, обробки звернень громадян (з організацією відповідей на звернення), веденню обліку засідань комітетів (з формуванням протоколів голосування), здійснення обліку та погодження внутрішньої нормативної документації, ведення протоколів засідань Правлін</w:t>
      </w:r>
      <w:r w:rsidR="00A036B9">
        <w:rPr>
          <w:rFonts w:ascii="Times New Roman" w:eastAsia="Calibri" w:hAnsi="Times New Roman" w:cs="Times New Roman"/>
          <w:color w:val="auto"/>
          <w:sz w:val="24"/>
          <w:lang w:val="uk-UA" w:eastAsia="en-US"/>
        </w:rPr>
        <w:t>н</w:t>
      </w:r>
      <w:r>
        <w:rPr>
          <w:rFonts w:ascii="Times New Roman" w:eastAsia="Calibri" w:hAnsi="Times New Roman" w:cs="Times New Roman"/>
          <w:color w:val="auto"/>
          <w:sz w:val="24"/>
          <w:lang w:val="uk-UA" w:eastAsia="en-US"/>
        </w:rPr>
        <w:t>я Банку, засідань Наглядової Ради (з проведенням голосувань та збереження результатів голосувань)</w:t>
      </w:r>
      <w:r w:rsidRPr="00994578">
        <w:rPr>
          <w:rFonts w:ascii="Times New Roman" w:eastAsia="Calibri" w:hAnsi="Times New Roman" w:cs="Times New Roman"/>
          <w:color w:val="auto"/>
          <w:sz w:val="24"/>
          <w:lang w:val="uk-UA" w:eastAsia="en-US"/>
        </w:rPr>
        <w:t xml:space="preserve">, </w:t>
      </w:r>
      <w:r>
        <w:rPr>
          <w:rFonts w:ascii="Times New Roman" w:eastAsia="Calibri" w:hAnsi="Times New Roman" w:cs="Times New Roman"/>
          <w:color w:val="auto"/>
          <w:sz w:val="24"/>
          <w:lang w:val="uk-UA" w:eastAsia="en-US"/>
        </w:rPr>
        <w:t>реєстрація та облік довіреностей</w:t>
      </w:r>
      <w:r w:rsidRPr="00994578">
        <w:rPr>
          <w:rFonts w:ascii="Times New Roman" w:eastAsia="Calibri" w:hAnsi="Times New Roman" w:cs="Times New Roman"/>
          <w:color w:val="auto"/>
          <w:sz w:val="24"/>
          <w:lang w:val="uk-UA" w:eastAsia="en-US"/>
        </w:rPr>
        <w:t xml:space="preserve">, </w:t>
      </w:r>
      <w:r>
        <w:rPr>
          <w:rFonts w:ascii="Times New Roman" w:eastAsia="Calibri" w:hAnsi="Times New Roman" w:cs="Times New Roman"/>
          <w:color w:val="auto"/>
          <w:sz w:val="24"/>
          <w:lang w:val="uk-UA" w:eastAsia="en-US"/>
        </w:rPr>
        <w:t>забезпечення процесу погодження та здійснення підписання договорів з накладанням ЕЦП</w:t>
      </w:r>
      <w:r w:rsidRPr="00994578">
        <w:rPr>
          <w:rFonts w:ascii="Times New Roman" w:eastAsia="Calibri" w:hAnsi="Times New Roman" w:cs="Times New Roman"/>
          <w:color w:val="auto"/>
          <w:sz w:val="24"/>
          <w:lang w:val="uk-UA" w:eastAsia="en-US"/>
        </w:rPr>
        <w:t xml:space="preserve">, </w:t>
      </w:r>
      <w:r>
        <w:rPr>
          <w:rFonts w:ascii="Times New Roman" w:eastAsia="Calibri" w:hAnsi="Times New Roman" w:cs="Times New Roman"/>
          <w:color w:val="auto"/>
          <w:sz w:val="24"/>
          <w:lang w:val="uk-UA" w:eastAsia="en-US"/>
        </w:rPr>
        <w:t>забезпечення процесу погодження рахунків до оплати т</w:t>
      </w:r>
      <w:r w:rsidR="00526A0E">
        <w:rPr>
          <w:rFonts w:ascii="Times New Roman" w:eastAsia="Calibri" w:hAnsi="Times New Roman" w:cs="Times New Roman"/>
          <w:color w:val="auto"/>
          <w:sz w:val="24"/>
          <w:lang w:val="uk-UA" w:eastAsia="en-US"/>
        </w:rPr>
        <w:t>а</w:t>
      </w:r>
      <w:r>
        <w:rPr>
          <w:rFonts w:ascii="Times New Roman" w:eastAsia="Calibri" w:hAnsi="Times New Roman" w:cs="Times New Roman"/>
          <w:color w:val="auto"/>
          <w:sz w:val="24"/>
          <w:lang w:val="uk-UA" w:eastAsia="en-US"/>
        </w:rPr>
        <w:t xml:space="preserve"> передачі їх в бухгалтерію до оплати</w:t>
      </w:r>
      <w:r w:rsidRPr="00994578">
        <w:rPr>
          <w:rFonts w:ascii="Times New Roman" w:eastAsia="Calibri" w:hAnsi="Times New Roman" w:cs="Times New Roman"/>
          <w:color w:val="auto"/>
          <w:sz w:val="24"/>
          <w:lang w:val="uk-UA" w:eastAsia="en-US"/>
        </w:rPr>
        <w:t xml:space="preserve">, </w:t>
      </w:r>
      <w:r>
        <w:rPr>
          <w:rFonts w:ascii="Times New Roman" w:eastAsia="Calibri" w:hAnsi="Times New Roman" w:cs="Times New Roman"/>
          <w:color w:val="auto"/>
          <w:sz w:val="24"/>
          <w:lang w:val="uk-UA" w:eastAsia="en-US"/>
        </w:rPr>
        <w:t>забезпечення обробки внутрішньо</w:t>
      </w:r>
      <w:r w:rsidR="00A036B9">
        <w:rPr>
          <w:rFonts w:ascii="Times New Roman" w:eastAsia="Calibri" w:hAnsi="Times New Roman" w:cs="Times New Roman"/>
          <w:color w:val="auto"/>
          <w:sz w:val="24"/>
          <w:lang w:val="uk-UA" w:eastAsia="en-US"/>
        </w:rPr>
        <w:t>-</w:t>
      </w:r>
      <w:r>
        <w:rPr>
          <w:rFonts w:ascii="Times New Roman" w:eastAsia="Calibri" w:hAnsi="Times New Roman" w:cs="Times New Roman"/>
          <w:color w:val="auto"/>
          <w:sz w:val="24"/>
          <w:lang w:val="uk-UA" w:eastAsia="en-US"/>
        </w:rPr>
        <w:t>кадрових документів</w:t>
      </w:r>
      <w:r w:rsidRPr="00994578">
        <w:rPr>
          <w:rFonts w:ascii="Times New Roman" w:eastAsia="Calibri" w:hAnsi="Times New Roman" w:cs="Times New Roman"/>
          <w:color w:val="auto"/>
          <w:sz w:val="24"/>
          <w:lang w:val="uk-UA" w:eastAsia="en-US"/>
        </w:rPr>
        <w:t>.</w:t>
      </w:r>
    </w:p>
    <w:p w14:paraId="79FB500B" w14:textId="77777777" w:rsidR="000E790F" w:rsidRPr="00994578" w:rsidRDefault="000E790F" w:rsidP="000E790F">
      <w:pPr>
        <w:spacing w:line="240" w:lineRule="auto"/>
        <w:ind w:firstLine="284"/>
        <w:jc w:val="both"/>
        <w:rPr>
          <w:rFonts w:ascii="Times New Roman" w:eastAsia="Calibri" w:hAnsi="Times New Roman" w:cs="Times New Roman"/>
          <w:color w:val="auto"/>
          <w:sz w:val="24"/>
          <w:lang w:val="uk-UA" w:eastAsia="en-US"/>
        </w:rPr>
      </w:pPr>
      <w:r w:rsidRPr="00994578">
        <w:rPr>
          <w:rFonts w:ascii="Times New Roman" w:eastAsia="Calibri" w:hAnsi="Times New Roman" w:cs="Times New Roman"/>
          <w:color w:val="auto"/>
          <w:sz w:val="24"/>
          <w:lang w:val="uk-UA" w:eastAsia="en-US"/>
        </w:rPr>
        <w:t>Система електронного документообігу має забезпечити:</w:t>
      </w:r>
    </w:p>
    <w:p w14:paraId="393ABEAB" w14:textId="77777777" w:rsidR="000E790F" w:rsidRPr="00994578"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sidRPr="00994578">
        <w:rPr>
          <w:rFonts w:ascii="Times New Roman" w:eastAsia="Calibri" w:hAnsi="Times New Roman" w:cs="Times New Roman"/>
          <w:color w:val="auto"/>
          <w:sz w:val="24"/>
          <w:lang w:val="uk-UA" w:eastAsia="en-US"/>
        </w:rPr>
        <w:t>Колективну роботу над документами в електронному вигляді, зручне зберігання файлів документів з урахуванням вимог до розмежування прав доступу</w:t>
      </w:r>
      <w:r>
        <w:rPr>
          <w:rFonts w:ascii="Times New Roman" w:eastAsia="Calibri" w:hAnsi="Times New Roman" w:cs="Times New Roman"/>
          <w:color w:val="auto"/>
          <w:sz w:val="24"/>
          <w:lang w:val="uk-UA" w:eastAsia="en-US"/>
        </w:rPr>
        <w:t xml:space="preserve">, забезпечення </w:t>
      </w:r>
      <w:proofErr w:type="spellStart"/>
      <w:r>
        <w:rPr>
          <w:rFonts w:ascii="Times New Roman" w:eastAsia="Calibri" w:hAnsi="Times New Roman" w:cs="Times New Roman"/>
          <w:color w:val="auto"/>
          <w:sz w:val="24"/>
          <w:lang w:val="uk-UA" w:eastAsia="en-US"/>
        </w:rPr>
        <w:t>версійності</w:t>
      </w:r>
      <w:proofErr w:type="spellEnd"/>
      <w:r>
        <w:rPr>
          <w:rFonts w:ascii="Times New Roman" w:eastAsia="Calibri" w:hAnsi="Times New Roman" w:cs="Times New Roman"/>
          <w:color w:val="auto"/>
          <w:sz w:val="24"/>
          <w:lang w:val="uk-UA" w:eastAsia="en-US"/>
        </w:rPr>
        <w:t xml:space="preserve"> документів</w:t>
      </w:r>
      <w:r w:rsidRPr="00994578">
        <w:rPr>
          <w:rFonts w:ascii="Times New Roman" w:eastAsia="Calibri" w:hAnsi="Times New Roman" w:cs="Times New Roman"/>
          <w:color w:val="auto"/>
          <w:sz w:val="24"/>
          <w:lang w:val="uk-UA" w:eastAsia="en-US"/>
        </w:rPr>
        <w:t>;</w:t>
      </w:r>
    </w:p>
    <w:p w14:paraId="1DB16596" w14:textId="680D768D" w:rsidR="000E790F"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Pr>
          <w:rFonts w:ascii="Times New Roman" w:eastAsia="Calibri" w:hAnsi="Times New Roman" w:cs="Times New Roman"/>
          <w:color w:val="auto"/>
          <w:sz w:val="24"/>
          <w:lang w:val="uk-UA" w:eastAsia="en-US"/>
        </w:rPr>
        <w:t xml:space="preserve">Інтеграцію </w:t>
      </w:r>
      <w:r w:rsidRPr="00994578">
        <w:rPr>
          <w:rFonts w:ascii="Times New Roman" w:eastAsia="Calibri" w:hAnsi="Times New Roman" w:cs="Times New Roman"/>
          <w:color w:val="auto"/>
          <w:sz w:val="24"/>
          <w:lang w:val="uk-UA" w:eastAsia="en-US"/>
        </w:rPr>
        <w:t xml:space="preserve">з </w:t>
      </w:r>
      <w:r>
        <w:rPr>
          <w:rFonts w:ascii="Times New Roman" w:eastAsia="Calibri" w:hAnsi="Times New Roman" w:cs="Times New Roman"/>
          <w:color w:val="auto"/>
          <w:sz w:val="24"/>
          <w:lang w:val="uk-UA" w:eastAsia="en-US"/>
        </w:rPr>
        <w:t xml:space="preserve">банківською </w:t>
      </w:r>
      <w:r w:rsidRPr="00994578">
        <w:rPr>
          <w:rFonts w:ascii="Times New Roman" w:eastAsia="Calibri" w:hAnsi="Times New Roman" w:cs="Times New Roman"/>
          <w:color w:val="auto"/>
          <w:sz w:val="24"/>
          <w:lang w:val="uk-UA" w:eastAsia="en-US"/>
        </w:rPr>
        <w:t>електронною поштою;</w:t>
      </w:r>
    </w:p>
    <w:p w14:paraId="3992FF90" w14:textId="31304BC4" w:rsidR="000E790F"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Pr>
          <w:rFonts w:ascii="Times New Roman" w:eastAsia="Calibri" w:hAnsi="Times New Roman" w:cs="Times New Roman"/>
          <w:color w:val="auto"/>
          <w:sz w:val="24"/>
          <w:lang w:val="uk-UA" w:eastAsia="en-US"/>
        </w:rPr>
        <w:t>Інтеграцію з електронною поштою Національного Банку України</w:t>
      </w:r>
      <w:r w:rsidR="00526A0E">
        <w:rPr>
          <w:rFonts w:ascii="Times New Roman" w:eastAsia="Calibri" w:hAnsi="Times New Roman" w:cs="Times New Roman"/>
          <w:color w:val="auto"/>
          <w:sz w:val="24"/>
          <w:lang w:val="uk-UA" w:eastAsia="en-US"/>
        </w:rPr>
        <w:t xml:space="preserve"> через існуюче АРІ НБУ</w:t>
      </w:r>
      <w:r>
        <w:rPr>
          <w:rFonts w:ascii="Times New Roman" w:eastAsia="Calibri" w:hAnsi="Times New Roman" w:cs="Times New Roman"/>
          <w:color w:val="auto"/>
          <w:sz w:val="24"/>
          <w:lang w:val="uk-UA" w:eastAsia="en-US"/>
        </w:rPr>
        <w:t>;</w:t>
      </w:r>
    </w:p>
    <w:p w14:paraId="57630982" w14:textId="77777777" w:rsidR="000E790F"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Pr>
          <w:rFonts w:ascii="Times New Roman" w:eastAsia="Calibri" w:hAnsi="Times New Roman" w:cs="Times New Roman"/>
          <w:color w:val="auto"/>
          <w:sz w:val="24"/>
          <w:lang w:val="uk-UA" w:eastAsia="en-US"/>
        </w:rPr>
        <w:t xml:space="preserve">Інтеграцію з електронними системами наявними на ринку України для обміну первинними документами з контрагентами, які працюють з АТ «Ідея Банк»; </w:t>
      </w:r>
    </w:p>
    <w:p w14:paraId="0D70A409" w14:textId="77777777" w:rsidR="000E790F" w:rsidRPr="00994578"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Pr>
          <w:rFonts w:ascii="Times New Roman" w:eastAsia="Calibri" w:hAnsi="Times New Roman" w:cs="Times New Roman"/>
          <w:color w:val="auto"/>
          <w:sz w:val="24"/>
          <w:lang w:val="uk-UA" w:eastAsia="en-US"/>
        </w:rPr>
        <w:t>Реєстрацію, облік звернень громадян із забезпеченням процесу формування відповідей на зареєстровані звернен</w:t>
      </w:r>
      <w:r w:rsidR="00A036B9">
        <w:rPr>
          <w:rFonts w:ascii="Times New Roman" w:eastAsia="Calibri" w:hAnsi="Times New Roman" w:cs="Times New Roman"/>
          <w:color w:val="auto"/>
          <w:sz w:val="24"/>
          <w:lang w:val="uk-UA" w:eastAsia="en-US"/>
        </w:rPr>
        <w:t>н</w:t>
      </w:r>
      <w:r>
        <w:rPr>
          <w:rFonts w:ascii="Times New Roman" w:eastAsia="Calibri" w:hAnsi="Times New Roman" w:cs="Times New Roman"/>
          <w:color w:val="auto"/>
          <w:sz w:val="24"/>
          <w:lang w:val="uk-UA" w:eastAsia="en-US"/>
        </w:rPr>
        <w:t>я;</w:t>
      </w:r>
    </w:p>
    <w:p w14:paraId="35519EA6" w14:textId="77777777" w:rsidR="000E790F" w:rsidRPr="00994578"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sidRPr="00994578">
        <w:rPr>
          <w:rFonts w:ascii="Times New Roman" w:eastAsia="Calibri" w:hAnsi="Times New Roman" w:cs="Times New Roman"/>
          <w:color w:val="auto"/>
          <w:sz w:val="24"/>
          <w:lang w:val="uk-UA" w:eastAsia="en-US"/>
        </w:rPr>
        <w:t>Реєстрацію, облік та пошук документів за атрибутами та вмістом документів;</w:t>
      </w:r>
    </w:p>
    <w:p w14:paraId="174014AF" w14:textId="77777777" w:rsidR="000E790F"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sidRPr="00994578">
        <w:rPr>
          <w:rFonts w:ascii="Times New Roman" w:eastAsia="Calibri" w:hAnsi="Times New Roman" w:cs="Times New Roman"/>
          <w:color w:val="auto"/>
          <w:sz w:val="24"/>
          <w:lang w:val="uk-UA" w:eastAsia="en-US"/>
        </w:rPr>
        <w:t>Створення завдань та доручень, пов’язаних із документами, та контроль їх виконання;</w:t>
      </w:r>
    </w:p>
    <w:p w14:paraId="106630E7" w14:textId="77777777" w:rsidR="000E790F" w:rsidRPr="00994578"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Pr>
          <w:rFonts w:ascii="Times New Roman" w:eastAsia="Calibri" w:hAnsi="Times New Roman" w:cs="Times New Roman"/>
          <w:color w:val="auto"/>
          <w:sz w:val="24"/>
          <w:lang w:val="uk-UA" w:eastAsia="en-US"/>
        </w:rPr>
        <w:t>Можливість спільної роботи працівників над одним і тим самим документом;</w:t>
      </w:r>
    </w:p>
    <w:p w14:paraId="3B6ED1A7" w14:textId="77777777" w:rsidR="000E790F"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sidRPr="00994578">
        <w:rPr>
          <w:rFonts w:ascii="Times New Roman" w:eastAsia="Calibri" w:hAnsi="Times New Roman" w:cs="Times New Roman"/>
          <w:color w:val="auto"/>
          <w:sz w:val="24"/>
          <w:lang w:val="uk-UA" w:eastAsia="en-US"/>
        </w:rPr>
        <w:t>Використання автоматизованих процесів обробки і узгодження документів</w:t>
      </w:r>
      <w:r>
        <w:rPr>
          <w:rFonts w:ascii="Times New Roman" w:eastAsia="Calibri" w:hAnsi="Times New Roman" w:cs="Times New Roman"/>
          <w:color w:val="auto"/>
          <w:sz w:val="24"/>
          <w:lang w:val="uk-UA" w:eastAsia="en-US"/>
        </w:rPr>
        <w:t xml:space="preserve"> в електронному варіанті</w:t>
      </w:r>
      <w:r w:rsidRPr="00994578">
        <w:rPr>
          <w:rFonts w:ascii="Times New Roman" w:eastAsia="Calibri" w:hAnsi="Times New Roman" w:cs="Times New Roman"/>
          <w:color w:val="auto"/>
          <w:sz w:val="24"/>
          <w:lang w:val="uk-UA" w:eastAsia="en-US"/>
        </w:rPr>
        <w:t>;</w:t>
      </w:r>
    </w:p>
    <w:p w14:paraId="256DD54D" w14:textId="77777777" w:rsidR="000E790F" w:rsidRPr="00994578"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sidRPr="00994578">
        <w:rPr>
          <w:rFonts w:ascii="Times New Roman" w:eastAsia="Calibri" w:hAnsi="Times New Roman" w:cs="Times New Roman"/>
          <w:color w:val="auto"/>
          <w:sz w:val="24"/>
          <w:lang w:val="uk-UA" w:eastAsia="en-US"/>
        </w:rPr>
        <w:t xml:space="preserve">Імпорт існуючих реєстрів документів із </w:t>
      </w:r>
      <w:r>
        <w:rPr>
          <w:rFonts w:ascii="Times New Roman" w:eastAsia="Calibri" w:hAnsi="Times New Roman" w:cs="Times New Roman"/>
          <w:color w:val="auto"/>
          <w:sz w:val="24"/>
          <w:lang w:val="uk-UA" w:eastAsia="en-US"/>
        </w:rPr>
        <w:t xml:space="preserve">наявних </w:t>
      </w:r>
      <w:r w:rsidRPr="00994578">
        <w:rPr>
          <w:rFonts w:ascii="Times New Roman" w:eastAsia="Calibri" w:hAnsi="Times New Roman" w:cs="Times New Roman"/>
          <w:color w:val="auto"/>
          <w:sz w:val="24"/>
          <w:lang w:val="uk-UA" w:eastAsia="en-US"/>
        </w:rPr>
        <w:t xml:space="preserve">систем </w:t>
      </w:r>
      <w:r>
        <w:rPr>
          <w:rFonts w:ascii="Times New Roman" w:eastAsia="Calibri" w:hAnsi="Times New Roman" w:cs="Times New Roman"/>
          <w:color w:val="auto"/>
          <w:sz w:val="24"/>
          <w:lang w:val="uk-UA" w:eastAsia="en-US"/>
        </w:rPr>
        <w:t xml:space="preserve">електронного </w:t>
      </w:r>
      <w:r w:rsidRPr="00994578">
        <w:rPr>
          <w:rFonts w:ascii="Times New Roman" w:eastAsia="Calibri" w:hAnsi="Times New Roman" w:cs="Times New Roman"/>
          <w:color w:val="auto"/>
          <w:sz w:val="24"/>
          <w:lang w:val="uk-UA" w:eastAsia="en-US"/>
        </w:rPr>
        <w:t>обліку</w:t>
      </w:r>
      <w:r>
        <w:rPr>
          <w:rFonts w:ascii="Times New Roman" w:eastAsia="Calibri" w:hAnsi="Times New Roman" w:cs="Times New Roman"/>
          <w:color w:val="auto"/>
          <w:sz w:val="24"/>
          <w:lang w:val="uk-UA" w:eastAsia="en-US"/>
        </w:rPr>
        <w:t xml:space="preserve"> документів</w:t>
      </w:r>
      <w:r w:rsidRPr="00994578">
        <w:rPr>
          <w:rFonts w:ascii="Times New Roman" w:eastAsia="Calibri" w:hAnsi="Times New Roman" w:cs="Times New Roman"/>
          <w:color w:val="auto"/>
          <w:sz w:val="24"/>
          <w:lang w:val="uk-UA" w:eastAsia="en-US"/>
        </w:rPr>
        <w:t>;</w:t>
      </w:r>
    </w:p>
    <w:p w14:paraId="019CB874" w14:textId="77777777" w:rsidR="000E790F" w:rsidRPr="00994578"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sidRPr="00994578">
        <w:rPr>
          <w:rFonts w:ascii="Times New Roman" w:eastAsia="Calibri" w:hAnsi="Times New Roman" w:cs="Times New Roman"/>
          <w:color w:val="auto"/>
          <w:sz w:val="24"/>
          <w:lang w:val="uk-UA" w:eastAsia="en-US"/>
        </w:rPr>
        <w:t>Внутрішній портал для розміщення новин, розпорядчих документів, шаблонів документів</w:t>
      </w:r>
      <w:r>
        <w:rPr>
          <w:rFonts w:ascii="Times New Roman" w:eastAsia="Calibri" w:hAnsi="Times New Roman" w:cs="Times New Roman"/>
          <w:color w:val="auto"/>
          <w:sz w:val="24"/>
          <w:lang w:val="uk-UA" w:eastAsia="en-US"/>
        </w:rPr>
        <w:t xml:space="preserve">, внутрішньої нормативної документації </w:t>
      </w:r>
      <w:r w:rsidRPr="00994578">
        <w:rPr>
          <w:rFonts w:ascii="Times New Roman" w:eastAsia="Calibri" w:hAnsi="Times New Roman" w:cs="Times New Roman"/>
          <w:color w:val="auto"/>
          <w:sz w:val="24"/>
          <w:lang w:val="uk-UA" w:eastAsia="en-US"/>
        </w:rPr>
        <w:t>та довідкової інформації (телефонний довідник та ін.)</w:t>
      </w:r>
      <w:r>
        <w:rPr>
          <w:rFonts w:ascii="Times New Roman" w:eastAsia="Calibri" w:hAnsi="Times New Roman" w:cs="Times New Roman"/>
          <w:color w:val="auto"/>
          <w:sz w:val="24"/>
          <w:lang w:val="uk-UA" w:eastAsia="en-US"/>
        </w:rPr>
        <w:t xml:space="preserve"> з розмежуванням доступів до документів та груп документів</w:t>
      </w:r>
      <w:r w:rsidRPr="00994578">
        <w:rPr>
          <w:rFonts w:ascii="Times New Roman" w:eastAsia="Calibri" w:hAnsi="Times New Roman" w:cs="Times New Roman"/>
          <w:color w:val="auto"/>
          <w:sz w:val="24"/>
          <w:lang w:val="uk-UA" w:eastAsia="en-US"/>
        </w:rPr>
        <w:t>;</w:t>
      </w:r>
    </w:p>
    <w:p w14:paraId="745CE692" w14:textId="77777777" w:rsidR="000E790F" w:rsidRPr="00994578"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sidRPr="00994578">
        <w:rPr>
          <w:rFonts w:ascii="Times New Roman" w:eastAsia="Calibri" w:hAnsi="Times New Roman" w:cs="Times New Roman"/>
          <w:color w:val="auto"/>
          <w:sz w:val="24"/>
          <w:lang w:val="uk-UA" w:eastAsia="en-US"/>
        </w:rPr>
        <w:t>Систему</w:t>
      </w:r>
      <w:r w:rsidRPr="00D23DDE">
        <w:rPr>
          <w:rFonts w:ascii="Times New Roman" w:eastAsia="Calibri" w:hAnsi="Times New Roman" w:cs="Times New Roman"/>
          <w:color w:val="auto"/>
          <w:sz w:val="24"/>
          <w:lang w:val="uk-UA" w:eastAsia="en-US"/>
        </w:rPr>
        <w:t xml:space="preserve"> </w:t>
      </w:r>
      <w:r>
        <w:rPr>
          <w:rFonts w:ascii="Times New Roman" w:eastAsia="Calibri" w:hAnsi="Times New Roman" w:cs="Times New Roman"/>
          <w:color w:val="auto"/>
          <w:sz w:val="24"/>
          <w:lang w:val="en-US" w:eastAsia="en-US"/>
        </w:rPr>
        <w:t>Wiki</w:t>
      </w:r>
      <w:r w:rsidRPr="00D23DDE">
        <w:rPr>
          <w:rFonts w:ascii="Times New Roman" w:eastAsia="Calibri" w:hAnsi="Times New Roman" w:cs="Times New Roman"/>
          <w:color w:val="auto"/>
          <w:sz w:val="24"/>
          <w:lang w:val="uk-UA" w:eastAsia="en-US"/>
        </w:rPr>
        <w:t xml:space="preserve"> </w:t>
      </w:r>
      <w:r w:rsidRPr="00994578">
        <w:rPr>
          <w:rFonts w:ascii="Times New Roman" w:eastAsia="Calibri" w:hAnsi="Times New Roman" w:cs="Times New Roman"/>
          <w:color w:val="auto"/>
          <w:sz w:val="24"/>
          <w:lang w:val="uk-UA" w:eastAsia="en-US"/>
        </w:rPr>
        <w:t xml:space="preserve"> для </w:t>
      </w:r>
      <w:r>
        <w:rPr>
          <w:rFonts w:ascii="Times New Roman" w:eastAsia="Calibri" w:hAnsi="Times New Roman" w:cs="Times New Roman"/>
          <w:color w:val="auto"/>
          <w:sz w:val="24"/>
          <w:lang w:val="uk-UA" w:eastAsia="en-US"/>
        </w:rPr>
        <w:t>надання швидких відповідей на зареєстровані звернення громадян  на підставі електронної бази знань</w:t>
      </w:r>
      <w:r w:rsidRPr="00994578">
        <w:rPr>
          <w:rFonts w:ascii="Times New Roman" w:eastAsia="Calibri" w:hAnsi="Times New Roman" w:cs="Times New Roman"/>
          <w:color w:val="auto"/>
          <w:sz w:val="24"/>
          <w:lang w:val="uk-UA" w:eastAsia="en-US"/>
        </w:rPr>
        <w:t>;</w:t>
      </w:r>
    </w:p>
    <w:p w14:paraId="2B06643B" w14:textId="77777777" w:rsidR="000E790F"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sidRPr="00994578">
        <w:rPr>
          <w:rFonts w:ascii="Times New Roman" w:eastAsia="Calibri" w:hAnsi="Times New Roman" w:cs="Times New Roman"/>
          <w:color w:val="auto"/>
          <w:sz w:val="24"/>
          <w:lang w:val="uk-UA" w:eastAsia="en-US"/>
        </w:rPr>
        <w:t>Підписання документа засобами ЕЦП (</w:t>
      </w:r>
      <w:r>
        <w:rPr>
          <w:rFonts w:ascii="Times New Roman" w:eastAsia="Calibri" w:hAnsi="Times New Roman" w:cs="Times New Roman"/>
          <w:color w:val="auto"/>
          <w:sz w:val="24"/>
          <w:lang w:val="uk-UA" w:eastAsia="en-US"/>
        </w:rPr>
        <w:t>з використанням внутрішніх ЕЦП</w:t>
      </w:r>
      <w:r w:rsidRPr="00994578">
        <w:rPr>
          <w:rFonts w:ascii="Times New Roman" w:eastAsia="Calibri" w:hAnsi="Times New Roman" w:cs="Times New Roman"/>
          <w:color w:val="auto"/>
          <w:sz w:val="24"/>
          <w:lang w:val="uk-UA" w:eastAsia="en-US"/>
        </w:rPr>
        <w:t>)</w:t>
      </w:r>
      <w:r>
        <w:rPr>
          <w:rFonts w:ascii="Times New Roman" w:eastAsia="Calibri" w:hAnsi="Times New Roman" w:cs="Times New Roman"/>
          <w:color w:val="auto"/>
          <w:sz w:val="24"/>
          <w:lang w:val="uk-UA" w:eastAsia="en-US"/>
        </w:rPr>
        <w:t xml:space="preserve"> та накладання ЕЦП виданого довіреними Центрами Сертифікації, які є на ринку України</w:t>
      </w:r>
      <w:r w:rsidRPr="00994578">
        <w:rPr>
          <w:rFonts w:ascii="Times New Roman" w:eastAsia="Calibri" w:hAnsi="Times New Roman" w:cs="Times New Roman"/>
          <w:color w:val="auto"/>
          <w:sz w:val="24"/>
          <w:lang w:val="uk-UA" w:eastAsia="en-US"/>
        </w:rPr>
        <w:t>;</w:t>
      </w:r>
    </w:p>
    <w:p w14:paraId="2F3FEDBF" w14:textId="77777777" w:rsidR="000E790F" w:rsidRPr="00994578"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Pr>
          <w:rFonts w:ascii="Times New Roman" w:eastAsia="Calibri" w:hAnsi="Times New Roman" w:cs="Times New Roman"/>
          <w:color w:val="auto"/>
          <w:sz w:val="24"/>
          <w:lang w:val="uk-UA" w:eastAsia="en-US"/>
        </w:rPr>
        <w:t>Здійснення перевірки накладеного ЕЦП з отриманого документу засобами електронної пошти та отримання оригінального документу з отриманням протоколу перевірки ЕЦП  підписаного документу;</w:t>
      </w:r>
    </w:p>
    <w:p w14:paraId="429088B6" w14:textId="77777777" w:rsidR="000E790F"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Pr>
          <w:rFonts w:ascii="Times New Roman" w:eastAsia="Calibri" w:hAnsi="Times New Roman" w:cs="Times New Roman"/>
          <w:color w:val="auto"/>
          <w:sz w:val="24"/>
          <w:lang w:val="uk-UA" w:eastAsia="en-US"/>
        </w:rPr>
        <w:t>Забезпечення</w:t>
      </w:r>
      <w:r w:rsidRPr="00994578">
        <w:rPr>
          <w:rFonts w:ascii="Times New Roman" w:eastAsia="Calibri" w:hAnsi="Times New Roman" w:cs="Times New Roman"/>
          <w:color w:val="auto"/>
          <w:sz w:val="24"/>
          <w:lang w:val="uk-UA" w:eastAsia="en-US"/>
        </w:rPr>
        <w:t xml:space="preserve"> системи захисту інформації</w:t>
      </w:r>
      <w:r>
        <w:rPr>
          <w:rFonts w:ascii="Times New Roman" w:eastAsia="Calibri" w:hAnsi="Times New Roman" w:cs="Times New Roman"/>
          <w:color w:val="auto"/>
          <w:sz w:val="24"/>
          <w:lang w:val="uk-UA" w:eastAsia="en-US"/>
        </w:rPr>
        <w:t>,</w:t>
      </w:r>
      <w:r w:rsidRPr="00994578">
        <w:rPr>
          <w:rFonts w:ascii="Times New Roman" w:eastAsia="Calibri" w:hAnsi="Times New Roman" w:cs="Times New Roman"/>
          <w:color w:val="auto"/>
          <w:sz w:val="24"/>
          <w:lang w:val="uk-UA" w:eastAsia="en-US"/>
        </w:rPr>
        <w:t xml:space="preserve"> </w:t>
      </w:r>
      <w:r>
        <w:rPr>
          <w:rFonts w:ascii="Times New Roman" w:eastAsia="Calibri" w:hAnsi="Times New Roman" w:cs="Times New Roman"/>
          <w:color w:val="auto"/>
          <w:sz w:val="24"/>
          <w:lang w:val="uk-UA" w:eastAsia="en-US"/>
        </w:rPr>
        <w:t>яка буде знаходитися в системі електронного документообігу від втрати, самовільного скачування сторонніми особами</w:t>
      </w:r>
      <w:r w:rsidRPr="00994578">
        <w:rPr>
          <w:rFonts w:ascii="Times New Roman" w:eastAsia="Calibri" w:hAnsi="Times New Roman" w:cs="Times New Roman"/>
          <w:color w:val="auto"/>
          <w:sz w:val="24"/>
          <w:lang w:val="uk-UA" w:eastAsia="en-US"/>
        </w:rPr>
        <w:t>;</w:t>
      </w:r>
    </w:p>
    <w:p w14:paraId="3DD97D2B" w14:textId="77777777" w:rsidR="000E790F" w:rsidRPr="00994578" w:rsidRDefault="000E790F" w:rsidP="000E790F">
      <w:pPr>
        <w:numPr>
          <w:ilvl w:val="0"/>
          <w:numId w:val="21"/>
        </w:numPr>
        <w:spacing w:line="240" w:lineRule="auto"/>
        <w:ind w:left="0" w:firstLine="284"/>
        <w:jc w:val="both"/>
        <w:rPr>
          <w:rFonts w:ascii="Times New Roman" w:eastAsia="Calibri" w:hAnsi="Times New Roman" w:cs="Times New Roman"/>
          <w:color w:val="auto"/>
          <w:sz w:val="24"/>
          <w:lang w:val="uk-UA" w:eastAsia="en-US"/>
        </w:rPr>
      </w:pPr>
      <w:r>
        <w:rPr>
          <w:rFonts w:ascii="Times New Roman" w:eastAsia="Calibri" w:hAnsi="Times New Roman" w:cs="Times New Roman"/>
          <w:color w:val="auto"/>
          <w:sz w:val="24"/>
          <w:lang w:val="uk-UA" w:eastAsia="en-US"/>
        </w:rPr>
        <w:t>Забезпечення незмінності версій документів після накладання останньої візи щодо його погодження та реєстрації у відповідних журналах.</w:t>
      </w:r>
    </w:p>
    <w:p w14:paraId="302F9CFC" w14:textId="77777777" w:rsidR="000E790F" w:rsidRPr="005433E8" w:rsidRDefault="000E790F" w:rsidP="005433E8">
      <w:pPr>
        <w:pStyle w:val="a3"/>
        <w:numPr>
          <w:ilvl w:val="0"/>
          <w:numId w:val="21"/>
        </w:numPr>
        <w:spacing w:line="240" w:lineRule="auto"/>
        <w:ind w:left="709" w:hanging="425"/>
        <w:jc w:val="both"/>
        <w:textAlignment w:val="baseline"/>
        <w:rPr>
          <w:rFonts w:ascii="Times New Roman" w:eastAsia="Calibri" w:hAnsi="Times New Roman" w:cs="Times New Roman"/>
          <w:color w:val="auto"/>
          <w:sz w:val="24"/>
          <w:lang w:val="uk-UA" w:eastAsia="en-US"/>
        </w:rPr>
      </w:pPr>
      <w:r w:rsidRPr="005433E8">
        <w:rPr>
          <w:rFonts w:ascii="Times New Roman" w:eastAsia="Calibri" w:hAnsi="Times New Roman" w:cs="Times New Roman"/>
          <w:color w:val="auto"/>
          <w:sz w:val="24"/>
          <w:lang w:val="uk-UA" w:eastAsia="en-US"/>
        </w:rPr>
        <w:t>Базові модулі, які повинні бути в системі електронного документообігу (СЕД) :</w:t>
      </w:r>
    </w:p>
    <w:p w14:paraId="2DA62E30" w14:textId="77777777" w:rsidR="000E790F" w:rsidRPr="00994578"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u w:val="single"/>
          <w:lang w:val="uk-UA" w:eastAsia="zh-CN"/>
        </w:rPr>
        <w:t>вхідні документи</w:t>
      </w:r>
      <w:r w:rsidRPr="00994578">
        <w:rPr>
          <w:rFonts w:ascii="Times New Roman" w:eastAsia="Times New Roman" w:hAnsi="Times New Roman" w:cs="Times New Roman"/>
          <w:color w:val="auto"/>
          <w:sz w:val="24"/>
          <w:szCs w:val="24"/>
          <w:lang w:val="uk-UA" w:eastAsia="zh-CN"/>
        </w:rPr>
        <w:t>, в т.ч.:</w:t>
      </w:r>
    </w:p>
    <w:p w14:paraId="5B46BB95" w14:textId="77777777" w:rsidR="000E790F" w:rsidRPr="00994578"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ab/>
        <w:t>звернення громадян;</w:t>
      </w:r>
    </w:p>
    <w:p w14:paraId="43971C4B" w14:textId="77777777" w:rsidR="000E790F"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ab/>
        <w:t>запити на інформацію;</w:t>
      </w:r>
    </w:p>
    <w:p w14:paraId="172548EF" w14:textId="77777777" w:rsidR="000E790F"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r>
        <w:rPr>
          <w:rFonts w:ascii="Times New Roman" w:eastAsia="Times New Roman" w:hAnsi="Times New Roman" w:cs="Times New Roman"/>
          <w:color w:val="auto"/>
          <w:sz w:val="24"/>
          <w:szCs w:val="24"/>
          <w:lang w:val="uk-UA" w:eastAsia="zh-CN"/>
        </w:rPr>
        <w:t xml:space="preserve">  вхідна документація з НБУ та Фонду гарантування вкладів фізичних осіб (в тому числі та, що містить гриф </w:t>
      </w:r>
      <w:r>
        <w:rPr>
          <w:rFonts w:ascii="Times New Roman" w:hAnsi="Times New Roman" w:cs="Times New Roman"/>
          <w:sz w:val="24"/>
          <w:szCs w:val="24"/>
          <w:lang w:val="uk-UA"/>
        </w:rPr>
        <w:t>Банківська таємниця», «Конфіденційно»</w:t>
      </w:r>
      <w:r>
        <w:rPr>
          <w:rFonts w:ascii="Times New Roman" w:eastAsia="Times New Roman" w:hAnsi="Times New Roman" w:cs="Times New Roman"/>
          <w:color w:val="auto"/>
          <w:sz w:val="24"/>
          <w:szCs w:val="24"/>
          <w:lang w:val="uk-UA" w:eastAsia="zh-CN"/>
        </w:rPr>
        <w:t>);</w:t>
      </w:r>
    </w:p>
    <w:p w14:paraId="0C6BAA95" w14:textId="77777777" w:rsidR="000E790F" w:rsidRPr="00994578"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r>
        <w:rPr>
          <w:rFonts w:ascii="Times New Roman" w:eastAsia="Times New Roman" w:hAnsi="Times New Roman" w:cs="Times New Roman"/>
          <w:color w:val="auto"/>
          <w:sz w:val="24"/>
          <w:szCs w:val="24"/>
          <w:lang w:val="uk-UA" w:eastAsia="zh-CN"/>
        </w:rPr>
        <w:lastRenderedPageBreak/>
        <w:t xml:space="preserve">  вхідна документація з судів, відділів державних виконавчих служб,</w:t>
      </w:r>
      <w:r w:rsidR="00A036B9">
        <w:rPr>
          <w:rFonts w:ascii="Times New Roman" w:eastAsia="Times New Roman" w:hAnsi="Times New Roman" w:cs="Times New Roman"/>
          <w:color w:val="auto"/>
          <w:sz w:val="24"/>
          <w:szCs w:val="24"/>
          <w:lang w:val="uk-UA" w:eastAsia="zh-CN"/>
        </w:rPr>
        <w:t xml:space="preserve"> </w:t>
      </w:r>
      <w:r>
        <w:rPr>
          <w:rFonts w:ascii="Times New Roman" w:eastAsia="Times New Roman" w:hAnsi="Times New Roman" w:cs="Times New Roman"/>
          <w:color w:val="auto"/>
          <w:sz w:val="24"/>
          <w:szCs w:val="24"/>
          <w:lang w:val="uk-UA" w:eastAsia="zh-CN"/>
        </w:rPr>
        <w:t>державних та приватних нотаріусів;</w:t>
      </w:r>
    </w:p>
    <w:p w14:paraId="197BBA9F" w14:textId="77777777" w:rsidR="000E790F"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u w:val="single"/>
          <w:lang w:val="uk-UA" w:eastAsia="zh-CN"/>
        </w:rPr>
        <w:t>вихідні документи</w:t>
      </w:r>
      <w:r w:rsidRPr="00994578">
        <w:rPr>
          <w:rFonts w:ascii="Times New Roman" w:eastAsia="Times New Roman" w:hAnsi="Times New Roman" w:cs="Times New Roman"/>
          <w:color w:val="auto"/>
          <w:sz w:val="24"/>
          <w:szCs w:val="24"/>
          <w:lang w:val="uk-UA" w:eastAsia="zh-CN"/>
        </w:rPr>
        <w:t>;</w:t>
      </w:r>
    </w:p>
    <w:p w14:paraId="3AB32AD9" w14:textId="77777777" w:rsidR="000E790F"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r>
        <w:rPr>
          <w:rFonts w:ascii="Times New Roman" w:eastAsia="Times New Roman" w:hAnsi="Times New Roman" w:cs="Times New Roman"/>
          <w:color w:val="auto"/>
          <w:sz w:val="24"/>
          <w:szCs w:val="24"/>
          <w:lang w:val="uk-UA" w:eastAsia="zh-CN"/>
        </w:rPr>
        <w:t xml:space="preserve">   вихідні листи (листи в НБУ, ФГВФО, контрагентам банку);</w:t>
      </w:r>
    </w:p>
    <w:p w14:paraId="067F8C72" w14:textId="77777777" w:rsidR="000E790F" w:rsidRPr="00994578"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r>
        <w:rPr>
          <w:rFonts w:ascii="Times New Roman" w:eastAsia="Times New Roman" w:hAnsi="Times New Roman" w:cs="Times New Roman"/>
          <w:color w:val="auto"/>
          <w:sz w:val="24"/>
          <w:szCs w:val="24"/>
          <w:lang w:val="uk-UA" w:eastAsia="zh-CN"/>
        </w:rPr>
        <w:t xml:space="preserve">   надання відповідей на звернення громадян;</w:t>
      </w:r>
    </w:p>
    <w:p w14:paraId="663B9B12" w14:textId="77777777" w:rsidR="000E790F" w:rsidRPr="00994578"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u w:val="single"/>
          <w:lang w:val="uk-UA" w:eastAsia="zh-CN"/>
        </w:rPr>
        <w:t>внутрішні документи</w:t>
      </w:r>
      <w:r w:rsidRPr="00994578">
        <w:rPr>
          <w:rFonts w:ascii="Times New Roman" w:eastAsia="Times New Roman" w:hAnsi="Times New Roman" w:cs="Times New Roman"/>
          <w:color w:val="auto"/>
          <w:sz w:val="24"/>
          <w:szCs w:val="24"/>
          <w:lang w:val="uk-UA" w:eastAsia="zh-CN"/>
        </w:rPr>
        <w:t>, в т.ч.:</w:t>
      </w:r>
    </w:p>
    <w:p w14:paraId="17B90172" w14:textId="77777777" w:rsidR="000E790F" w:rsidRPr="00994578"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r w:rsidRPr="00994578" w:rsidDel="00B71A69">
        <w:rPr>
          <w:rFonts w:ascii="Times New Roman" w:eastAsia="Times New Roman" w:hAnsi="Times New Roman" w:cs="Times New Roman"/>
          <w:color w:val="auto"/>
          <w:sz w:val="24"/>
          <w:szCs w:val="24"/>
          <w:lang w:val="uk-UA" w:eastAsia="zh-CN"/>
        </w:rPr>
        <w:t xml:space="preserve"> </w:t>
      </w:r>
      <w:r w:rsidRPr="00994578">
        <w:rPr>
          <w:rFonts w:ascii="Times New Roman" w:eastAsia="Times New Roman" w:hAnsi="Times New Roman" w:cs="Times New Roman"/>
          <w:color w:val="auto"/>
          <w:sz w:val="24"/>
          <w:szCs w:val="24"/>
          <w:lang w:val="uk-UA" w:eastAsia="zh-CN"/>
        </w:rPr>
        <w:tab/>
        <w:t>розпорядчі документи (накази, розпорядження, доручення);</w:t>
      </w:r>
    </w:p>
    <w:p w14:paraId="2F792837" w14:textId="77777777" w:rsidR="000E790F" w:rsidRPr="00994578"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ab/>
        <w:t>протоколи</w:t>
      </w:r>
      <w:r>
        <w:rPr>
          <w:rFonts w:ascii="Times New Roman" w:eastAsia="Times New Roman" w:hAnsi="Times New Roman" w:cs="Times New Roman"/>
          <w:color w:val="auto"/>
          <w:sz w:val="24"/>
          <w:szCs w:val="24"/>
          <w:lang w:val="uk-UA" w:eastAsia="zh-CN"/>
        </w:rPr>
        <w:t xml:space="preserve"> засідань колегіальних органів та комітетів</w:t>
      </w:r>
      <w:r w:rsidRPr="00994578">
        <w:rPr>
          <w:rFonts w:ascii="Times New Roman" w:eastAsia="Times New Roman" w:hAnsi="Times New Roman" w:cs="Times New Roman"/>
          <w:color w:val="auto"/>
          <w:sz w:val="24"/>
          <w:szCs w:val="24"/>
          <w:lang w:val="uk-UA" w:eastAsia="zh-CN"/>
        </w:rPr>
        <w:t>;</w:t>
      </w:r>
    </w:p>
    <w:p w14:paraId="5608897D" w14:textId="77777777" w:rsidR="000E790F" w:rsidRPr="00994578"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ab/>
        <w:t xml:space="preserve">службові записки </w:t>
      </w:r>
      <w:r>
        <w:rPr>
          <w:rFonts w:ascii="Times New Roman" w:eastAsia="Times New Roman" w:hAnsi="Times New Roman" w:cs="Times New Roman"/>
          <w:color w:val="auto"/>
          <w:sz w:val="24"/>
          <w:szCs w:val="24"/>
          <w:lang w:val="uk-UA" w:eastAsia="zh-CN"/>
        </w:rPr>
        <w:t>працівників, доповідні записки, пояснюючі записки</w:t>
      </w:r>
      <w:r w:rsidRPr="00994578">
        <w:rPr>
          <w:rFonts w:ascii="Times New Roman" w:eastAsia="Times New Roman" w:hAnsi="Times New Roman" w:cs="Times New Roman"/>
          <w:color w:val="auto"/>
          <w:sz w:val="24"/>
          <w:szCs w:val="24"/>
          <w:lang w:val="uk-UA" w:eastAsia="zh-CN"/>
        </w:rPr>
        <w:t>;</w:t>
      </w:r>
    </w:p>
    <w:p w14:paraId="208F7381" w14:textId="77777777" w:rsidR="000E790F" w:rsidRPr="00994578"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u w:val="single"/>
          <w:lang w:val="uk-UA" w:eastAsia="zh-CN"/>
        </w:rPr>
      </w:pPr>
      <w:r w:rsidRPr="00994578">
        <w:rPr>
          <w:rFonts w:ascii="Times New Roman" w:eastAsia="Times New Roman" w:hAnsi="Times New Roman" w:cs="Times New Roman"/>
          <w:color w:val="auto"/>
          <w:sz w:val="24"/>
          <w:szCs w:val="24"/>
          <w:u w:val="single"/>
          <w:lang w:val="uk-UA" w:eastAsia="zh-CN"/>
        </w:rPr>
        <w:t xml:space="preserve">реєстр </w:t>
      </w:r>
      <w:r>
        <w:rPr>
          <w:rFonts w:ascii="Times New Roman" w:eastAsia="Times New Roman" w:hAnsi="Times New Roman" w:cs="Times New Roman"/>
          <w:color w:val="auto"/>
          <w:sz w:val="24"/>
          <w:szCs w:val="24"/>
          <w:u w:val="single"/>
          <w:lang w:val="uk-UA" w:eastAsia="zh-CN"/>
        </w:rPr>
        <w:t>погоджених та підписаних договорів з контрагентами</w:t>
      </w:r>
      <w:r w:rsidRPr="00994578">
        <w:rPr>
          <w:rFonts w:ascii="Times New Roman" w:eastAsia="Times New Roman" w:hAnsi="Times New Roman" w:cs="Times New Roman"/>
          <w:color w:val="auto"/>
          <w:sz w:val="24"/>
          <w:szCs w:val="24"/>
          <w:u w:val="single"/>
          <w:lang w:val="uk-UA" w:eastAsia="zh-CN"/>
        </w:rPr>
        <w:t>;</w:t>
      </w:r>
    </w:p>
    <w:p w14:paraId="3A4ECF57" w14:textId="77777777" w:rsidR="000E790F" w:rsidRPr="00994578"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u w:val="single"/>
          <w:lang w:val="uk-UA" w:eastAsia="zh-CN"/>
        </w:rPr>
      </w:pPr>
      <w:r w:rsidRPr="00994578">
        <w:rPr>
          <w:rFonts w:ascii="Times New Roman" w:eastAsia="Times New Roman" w:hAnsi="Times New Roman" w:cs="Times New Roman"/>
          <w:color w:val="auto"/>
          <w:sz w:val="24"/>
          <w:szCs w:val="24"/>
          <w:u w:val="single"/>
          <w:lang w:val="uk-UA" w:eastAsia="zh-CN"/>
        </w:rPr>
        <w:t xml:space="preserve">реєстр </w:t>
      </w:r>
      <w:r>
        <w:rPr>
          <w:rFonts w:ascii="Times New Roman" w:eastAsia="Times New Roman" w:hAnsi="Times New Roman" w:cs="Times New Roman"/>
          <w:color w:val="auto"/>
          <w:sz w:val="24"/>
          <w:szCs w:val="24"/>
          <w:u w:val="single"/>
          <w:lang w:val="uk-UA" w:eastAsia="zh-CN"/>
        </w:rPr>
        <w:t>засідань Правління Банку, засідань Наглядової Ради</w:t>
      </w:r>
      <w:r w:rsidRPr="00994578">
        <w:rPr>
          <w:rFonts w:ascii="Times New Roman" w:eastAsia="Times New Roman" w:hAnsi="Times New Roman" w:cs="Times New Roman"/>
          <w:color w:val="auto"/>
          <w:sz w:val="24"/>
          <w:szCs w:val="24"/>
          <w:u w:val="single"/>
          <w:lang w:val="uk-UA" w:eastAsia="zh-CN"/>
        </w:rPr>
        <w:t>;</w:t>
      </w:r>
    </w:p>
    <w:p w14:paraId="7C750E46" w14:textId="77777777" w:rsidR="000E790F"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u w:val="single"/>
          <w:lang w:val="uk-UA" w:eastAsia="en-US"/>
        </w:rPr>
      </w:pPr>
      <w:r>
        <w:rPr>
          <w:rFonts w:ascii="Times New Roman" w:eastAsia="Times New Roman" w:hAnsi="Times New Roman" w:cs="Times New Roman"/>
          <w:color w:val="auto"/>
          <w:sz w:val="24"/>
          <w:szCs w:val="24"/>
          <w:u w:val="single"/>
          <w:lang w:val="uk-UA" w:eastAsia="en-US"/>
        </w:rPr>
        <w:t>погодження рахунків до оплати</w:t>
      </w:r>
      <w:r w:rsidRPr="00994578">
        <w:rPr>
          <w:rFonts w:ascii="Times New Roman" w:eastAsia="Times New Roman" w:hAnsi="Times New Roman" w:cs="Times New Roman"/>
          <w:color w:val="auto"/>
          <w:sz w:val="24"/>
          <w:szCs w:val="24"/>
          <w:u w:val="single"/>
          <w:lang w:val="uk-UA" w:eastAsia="en-US"/>
        </w:rPr>
        <w:t>;</w:t>
      </w:r>
    </w:p>
    <w:p w14:paraId="04684061" w14:textId="77777777" w:rsidR="00E87E76" w:rsidRPr="00994578" w:rsidRDefault="00E87E76"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u w:val="single"/>
          <w:lang w:val="uk-UA" w:eastAsia="en-US"/>
        </w:rPr>
      </w:pPr>
      <w:r>
        <w:rPr>
          <w:rFonts w:ascii="Times New Roman" w:eastAsia="Times New Roman" w:hAnsi="Times New Roman" w:cs="Times New Roman"/>
          <w:color w:val="auto"/>
          <w:sz w:val="24"/>
          <w:szCs w:val="24"/>
          <w:u w:val="single"/>
          <w:lang w:val="uk-UA" w:eastAsia="en-US"/>
        </w:rPr>
        <w:t>обговорення</w:t>
      </w:r>
      <w:r w:rsidR="001A042A">
        <w:rPr>
          <w:rFonts w:ascii="Times New Roman" w:eastAsia="Times New Roman" w:hAnsi="Times New Roman" w:cs="Times New Roman"/>
          <w:color w:val="auto"/>
          <w:sz w:val="24"/>
          <w:szCs w:val="24"/>
          <w:u w:val="single"/>
          <w:lang w:val="uk-UA" w:eastAsia="en-US"/>
        </w:rPr>
        <w:t>,</w:t>
      </w:r>
      <w:r>
        <w:rPr>
          <w:rFonts w:ascii="Times New Roman" w:eastAsia="Times New Roman" w:hAnsi="Times New Roman" w:cs="Times New Roman"/>
          <w:color w:val="auto"/>
          <w:sz w:val="24"/>
          <w:szCs w:val="24"/>
          <w:u w:val="single"/>
          <w:lang w:val="uk-UA" w:eastAsia="en-US"/>
        </w:rPr>
        <w:t xml:space="preserve"> погодження</w:t>
      </w:r>
      <w:r w:rsidR="001A042A">
        <w:rPr>
          <w:rFonts w:ascii="Times New Roman" w:eastAsia="Times New Roman" w:hAnsi="Times New Roman" w:cs="Times New Roman"/>
          <w:color w:val="auto"/>
          <w:sz w:val="24"/>
          <w:szCs w:val="24"/>
          <w:u w:val="single"/>
          <w:lang w:val="uk-UA" w:eastAsia="en-US"/>
        </w:rPr>
        <w:t>,</w:t>
      </w:r>
      <w:r>
        <w:rPr>
          <w:rFonts w:ascii="Times New Roman" w:eastAsia="Times New Roman" w:hAnsi="Times New Roman" w:cs="Times New Roman"/>
          <w:color w:val="auto"/>
          <w:sz w:val="24"/>
          <w:szCs w:val="24"/>
          <w:u w:val="single"/>
          <w:lang w:val="uk-UA" w:eastAsia="en-US"/>
        </w:rPr>
        <w:t xml:space="preserve"> затвердження ВНД </w:t>
      </w:r>
      <w:r w:rsidR="001A042A">
        <w:rPr>
          <w:rFonts w:ascii="Times New Roman" w:eastAsia="Times New Roman" w:hAnsi="Times New Roman" w:cs="Times New Roman"/>
          <w:color w:val="auto"/>
          <w:sz w:val="24"/>
          <w:szCs w:val="24"/>
          <w:u w:val="single"/>
          <w:lang w:val="uk-UA" w:eastAsia="en-US"/>
        </w:rPr>
        <w:t xml:space="preserve">Банку </w:t>
      </w:r>
      <w:r>
        <w:rPr>
          <w:rFonts w:ascii="Times New Roman" w:eastAsia="Times New Roman" w:hAnsi="Times New Roman" w:cs="Times New Roman"/>
          <w:color w:val="auto"/>
          <w:sz w:val="24"/>
          <w:szCs w:val="24"/>
          <w:u w:val="single"/>
          <w:lang w:val="uk-UA" w:eastAsia="en-US"/>
        </w:rPr>
        <w:t xml:space="preserve">та змін до них, доведення до відома працівників  </w:t>
      </w:r>
    </w:p>
    <w:p w14:paraId="2E7A7599" w14:textId="77777777" w:rsidR="000E790F" w:rsidRPr="00023A40"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u w:val="single"/>
          <w:lang w:eastAsia="en-US"/>
        </w:rPr>
      </w:pPr>
      <w:r w:rsidRPr="00994578">
        <w:rPr>
          <w:rFonts w:ascii="Times New Roman" w:eastAsia="Times New Roman" w:hAnsi="Times New Roman" w:cs="Times New Roman"/>
          <w:color w:val="auto"/>
          <w:sz w:val="24"/>
          <w:szCs w:val="24"/>
          <w:u w:val="single"/>
          <w:lang w:val="uk-UA" w:eastAsia="en-US"/>
        </w:rPr>
        <w:t xml:space="preserve">формування </w:t>
      </w:r>
      <w:r>
        <w:rPr>
          <w:rFonts w:ascii="Times New Roman" w:eastAsia="Times New Roman" w:hAnsi="Times New Roman" w:cs="Times New Roman"/>
          <w:color w:val="auto"/>
          <w:sz w:val="24"/>
          <w:szCs w:val="24"/>
          <w:u w:val="single"/>
          <w:lang w:val="uk-UA" w:eastAsia="en-US"/>
        </w:rPr>
        <w:t xml:space="preserve">та погодження </w:t>
      </w:r>
      <w:r w:rsidRPr="00994578">
        <w:rPr>
          <w:rFonts w:ascii="Times New Roman" w:eastAsia="Times New Roman" w:hAnsi="Times New Roman" w:cs="Times New Roman"/>
          <w:color w:val="auto"/>
          <w:sz w:val="24"/>
          <w:szCs w:val="24"/>
          <w:u w:val="single"/>
          <w:lang w:val="uk-UA" w:eastAsia="en-US"/>
        </w:rPr>
        <w:t>договорів</w:t>
      </w:r>
      <w:r>
        <w:rPr>
          <w:rFonts w:ascii="Times New Roman" w:eastAsia="Times New Roman" w:hAnsi="Times New Roman" w:cs="Times New Roman"/>
          <w:color w:val="auto"/>
          <w:sz w:val="24"/>
          <w:szCs w:val="24"/>
          <w:u w:val="single"/>
          <w:lang w:val="uk-UA" w:eastAsia="en-US"/>
        </w:rPr>
        <w:t xml:space="preserve"> з контрагентами</w:t>
      </w:r>
      <w:r w:rsidRPr="00994578">
        <w:rPr>
          <w:rFonts w:ascii="Times New Roman" w:eastAsia="Times New Roman" w:hAnsi="Times New Roman" w:cs="Times New Roman"/>
          <w:color w:val="auto"/>
          <w:sz w:val="24"/>
          <w:szCs w:val="24"/>
          <w:u w:val="single"/>
          <w:lang w:val="uk-UA" w:eastAsia="en-US"/>
        </w:rPr>
        <w:t>.</w:t>
      </w:r>
    </w:p>
    <w:p w14:paraId="2AFE3671" w14:textId="2B837057" w:rsidR="00E87E76" w:rsidRPr="00E87E76" w:rsidRDefault="00E87E76"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u w:val="single"/>
          <w:lang w:val="uk-UA" w:eastAsia="zh-CN"/>
        </w:rPr>
      </w:pPr>
      <w:r>
        <w:rPr>
          <w:rFonts w:ascii="Times New Roman" w:eastAsia="Times New Roman" w:hAnsi="Times New Roman" w:cs="Times New Roman"/>
          <w:color w:val="auto"/>
          <w:sz w:val="24"/>
          <w:szCs w:val="24"/>
          <w:u w:val="single"/>
          <w:lang w:val="uk-UA" w:eastAsia="zh-CN"/>
        </w:rPr>
        <w:t>Реє</w:t>
      </w:r>
      <w:r w:rsidR="00023A40">
        <w:rPr>
          <w:rFonts w:ascii="Times New Roman" w:eastAsia="Times New Roman" w:hAnsi="Times New Roman" w:cs="Times New Roman"/>
          <w:color w:val="auto"/>
          <w:sz w:val="24"/>
          <w:szCs w:val="24"/>
          <w:u w:val="single"/>
          <w:lang w:val="uk-UA" w:eastAsia="zh-CN"/>
        </w:rPr>
        <w:t>с</w:t>
      </w:r>
      <w:r>
        <w:rPr>
          <w:rFonts w:ascii="Times New Roman" w:eastAsia="Times New Roman" w:hAnsi="Times New Roman" w:cs="Times New Roman"/>
          <w:color w:val="auto"/>
          <w:sz w:val="24"/>
          <w:szCs w:val="24"/>
          <w:u w:val="single"/>
          <w:lang w:val="uk-UA" w:eastAsia="zh-CN"/>
        </w:rPr>
        <w:t>тр та архів довіреностей</w:t>
      </w:r>
    </w:p>
    <w:p w14:paraId="757B47F1" w14:textId="77777777" w:rsidR="000E790F" w:rsidRPr="00994578" w:rsidRDefault="000E790F" w:rsidP="000E790F">
      <w:pPr>
        <w:spacing w:line="240" w:lineRule="auto"/>
        <w:ind w:firstLine="284"/>
        <w:jc w:val="both"/>
        <w:textAlignment w:val="baseline"/>
        <w:rPr>
          <w:rFonts w:ascii="Times New Roman" w:eastAsia="Times New Roman" w:hAnsi="Times New Roman" w:cs="Times New Roman"/>
          <w:color w:val="auto"/>
          <w:sz w:val="24"/>
          <w:szCs w:val="24"/>
          <w:lang w:val="uk-UA"/>
        </w:rPr>
      </w:pPr>
    </w:p>
    <w:p w14:paraId="1583DFEA" w14:textId="77777777" w:rsidR="000E790F" w:rsidRPr="00994578" w:rsidRDefault="000E790F" w:rsidP="000E790F">
      <w:pPr>
        <w:numPr>
          <w:ilvl w:val="0"/>
          <w:numId w:val="1"/>
        </w:numPr>
        <w:tabs>
          <w:tab w:val="left" w:pos="1134"/>
        </w:tabs>
        <w:suppressAutoHyphens/>
        <w:spacing w:line="240" w:lineRule="auto"/>
        <w:ind w:left="0" w:firstLine="284"/>
        <w:jc w:val="both"/>
        <w:rPr>
          <w:rFonts w:ascii="Times New Roman" w:eastAsia="Times New Roman" w:hAnsi="Times New Roman" w:cs="Times New Roman"/>
          <w:b/>
          <w:color w:val="auto"/>
          <w:sz w:val="24"/>
          <w:szCs w:val="24"/>
          <w:lang w:val="uk-UA" w:eastAsia="zh-CN"/>
        </w:rPr>
      </w:pPr>
      <w:r w:rsidRPr="00994578">
        <w:rPr>
          <w:rFonts w:ascii="Times New Roman" w:eastAsia="Times New Roman" w:hAnsi="Times New Roman" w:cs="Times New Roman"/>
          <w:b/>
          <w:color w:val="auto"/>
          <w:sz w:val="24"/>
          <w:szCs w:val="24"/>
          <w:lang w:val="uk-UA" w:eastAsia="zh-CN"/>
        </w:rPr>
        <w:t>Загальні вимоги до функціонування СЕД</w:t>
      </w:r>
    </w:p>
    <w:p w14:paraId="7F31D51E" w14:textId="77777777" w:rsidR="000E790F" w:rsidRPr="00994578" w:rsidRDefault="000E790F" w:rsidP="000E790F">
      <w:pPr>
        <w:suppressAutoHyphens/>
        <w:spacing w:line="240" w:lineRule="auto"/>
        <w:ind w:firstLine="284"/>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 xml:space="preserve">При створенні </w:t>
      </w:r>
      <w:r>
        <w:rPr>
          <w:rFonts w:ascii="Times New Roman" w:eastAsia="Times New Roman" w:hAnsi="Times New Roman" w:cs="Times New Roman"/>
          <w:color w:val="auto"/>
          <w:sz w:val="24"/>
          <w:szCs w:val="24"/>
          <w:lang w:val="uk-UA" w:eastAsia="zh-CN"/>
        </w:rPr>
        <w:t xml:space="preserve">та впровадженні </w:t>
      </w:r>
      <w:r w:rsidRPr="00994578">
        <w:rPr>
          <w:rFonts w:ascii="Times New Roman" w:eastAsia="Times New Roman" w:hAnsi="Times New Roman" w:cs="Times New Roman"/>
          <w:color w:val="auto"/>
          <w:sz w:val="24"/>
          <w:szCs w:val="24"/>
          <w:lang w:val="uk-UA" w:eastAsia="zh-CN"/>
        </w:rPr>
        <w:t xml:space="preserve">СЕД </w:t>
      </w:r>
      <w:r>
        <w:rPr>
          <w:rFonts w:ascii="Times New Roman" w:eastAsia="Times New Roman" w:hAnsi="Times New Roman" w:cs="Times New Roman"/>
          <w:color w:val="auto"/>
          <w:sz w:val="24"/>
          <w:szCs w:val="24"/>
          <w:lang w:val="uk-UA" w:eastAsia="zh-CN"/>
        </w:rPr>
        <w:t xml:space="preserve">в АТ «Ідея Банк» </w:t>
      </w:r>
      <w:r w:rsidRPr="00994578">
        <w:rPr>
          <w:rFonts w:ascii="Times New Roman" w:eastAsia="Times New Roman" w:hAnsi="Times New Roman" w:cs="Times New Roman"/>
          <w:color w:val="auto"/>
          <w:sz w:val="24"/>
          <w:szCs w:val="24"/>
          <w:lang w:val="uk-UA" w:eastAsia="zh-CN"/>
        </w:rPr>
        <w:t>необхідно забезпечити:</w:t>
      </w:r>
    </w:p>
    <w:p w14:paraId="35C9DA2F" w14:textId="77777777" w:rsidR="000E790F" w:rsidRPr="00994578" w:rsidRDefault="000E790F"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централізовану структуру зберігання, обробки даних і документів;</w:t>
      </w:r>
    </w:p>
    <w:p w14:paraId="1BC40156" w14:textId="77777777" w:rsidR="000E790F" w:rsidRPr="00994578" w:rsidRDefault="000E790F"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доступ користувачів до функціоналу і розміщеному контенту </w:t>
      </w:r>
      <w:r>
        <w:rPr>
          <w:rFonts w:ascii="Times New Roman" w:eastAsia="Times New Roman" w:hAnsi="Times New Roman" w:cs="Times New Roman"/>
          <w:color w:val="auto"/>
          <w:sz w:val="24"/>
          <w:szCs w:val="24"/>
          <w:lang w:val="uk-UA" w:eastAsia="en-US"/>
        </w:rPr>
        <w:t>з мережі банку</w:t>
      </w:r>
      <w:r w:rsidRPr="00994578">
        <w:rPr>
          <w:rFonts w:ascii="Times New Roman" w:eastAsia="Times New Roman" w:hAnsi="Times New Roman" w:cs="Times New Roman"/>
          <w:color w:val="auto"/>
          <w:sz w:val="24"/>
          <w:szCs w:val="24"/>
          <w:lang w:val="uk-UA" w:eastAsia="en-US"/>
        </w:rPr>
        <w:t>;</w:t>
      </w:r>
    </w:p>
    <w:p w14:paraId="497405ED" w14:textId="77777777" w:rsidR="000E790F" w:rsidRPr="00994578" w:rsidRDefault="000E790F"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підтримку багатокористувацького режиму роботи співробітників (не менш </w:t>
      </w:r>
      <w:r>
        <w:rPr>
          <w:rFonts w:ascii="Times New Roman" w:eastAsia="Times New Roman" w:hAnsi="Times New Roman" w:cs="Times New Roman"/>
          <w:color w:val="auto"/>
          <w:sz w:val="24"/>
          <w:szCs w:val="24"/>
          <w:lang w:val="uk-UA" w:eastAsia="en-US"/>
        </w:rPr>
        <w:t>2</w:t>
      </w:r>
      <w:r w:rsidRPr="00994578">
        <w:rPr>
          <w:rFonts w:ascii="Times New Roman" w:eastAsia="Times New Roman" w:hAnsi="Times New Roman" w:cs="Times New Roman"/>
          <w:color w:val="auto"/>
          <w:sz w:val="24"/>
          <w:szCs w:val="24"/>
          <w:lang w:val="uk-UA" w:eastAsia="en-US"/>
        </w:rPr>
        <w:t>00 користувачів);</w:t>
      </w:r>
    </w:p>
    <w:p w14:paraId="03142C18" w14:textId="77777777" w:rsidR="000E790F" w:rsidRPr="00994578" w:rsidRDefault="000E790F"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індивідуальний безпечний доступ користувачів, синхронізований з системою зберігання облікових записів </w:t>
      </w:r>
      <w:proofErr w:type="spellStart"/>
      <w:r w:rsidRPr="00994578">
        <w:rPr>
          <w:rFonts w:ascii="Times New Roman" w:eastAsia="Times New Roman" w:hAnsi="Times New Roman" w:cs="Times New Roman"/>
          <w:color w:val="auto"/>
          <w:sz w:val="24"/>
          <w:szCs w:val="24"/>
          <w:lang w:val="uk-UA" w:eastAsia="en-US"/>
        </w:rPr>
        <w:t>Active</w:t>
      </w:r>
      <w:proofErr w:type="spellEnd"/>
      <w:r w:rsidRPr="00994578">
        <w:rPr>
          <w:rFonts w:ascii="Times New Roman" w:eastAsia="Times New Roman" w:hAnsi="Times New Roman" w:cs="Times New Roman"/>
          <w:color w:val="auto"/>
          <w:sz w:val="24"/>
          <w:szCs w:val="24"/>
          <w:lang w:val="uk-UA" w:eastAsia="en-US"/>
        </w:rPr>
        <w:t xml:space="preserve"> </w:t>
      </w:r>
      <w:proofErr w:type="spellStart"/>
      <w:r w:rsidRPr="00994578">
        <w:rPr>
          <w:rFonts w:ascii="Times New Roman" w:eastAsia="Times New Roman" w:hAnsi="Times New Roman" w:cs="Times New Roman"/>
          <w:color w:val="auto"/>
          <w:sz w:val="24"/>
          <w:szCs w:val="24"/>
          <w:lang w:val="uk-UA" w:eastAsia="en-US"/>
        </w:rPr>
        <w:t>Directory</w:t>
      </w:r>
      <w:proofErr w:type="spellEnd"/>
      <w:r>
        <w:rPr>
          <w:rFonts w:ascii="Times New Roman" w:eastAsia="Times New Roman" w:hAnsi="Times New Roman" w:cs="Times New Roman"/>
          <w:color w:val="auto"/>
          <w:sz w:val="24"/>
          <w:szCs w:val="24"/>
          <w:lang w:val="uk-UA" w:eastAsia="en-US"/>
        </w:rPr>
        <w:t>;</w:t>
      </w:r>
    </w:p>
    <w:p w14:paraId="37EC43C6" w14:textId="3498FF3C" w:rsidR="000E790F" w:rsidRDefault="000E790F"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інтеграцію з </w:t>
      </w:r>
      <w:r>
        <w:rPr>
          <w:rFonts w:ascii="Times New Roman" w:eastAsia="Times New Roman" w:hAnsi="Times New Roman" w:cs="Times New Roman"/>
          <w:color w:val="auto"/>
          <w:sz w:val="24"/>
          <w:szCs w:val="24"/>
          <w:lang w:val="uk-UA" w:eastAsia="en-US"/>
        </w:rPr>
        <w:t>електронною поштою Національного Банку України</w:t>
      </w:r>
      <w:r w:rsidR="00C37AA5">
        <w:rPr>
          <w:rFonts w:ascii="Times New Roman" w:eastAsia="Times New Roman" w:hAnsi="Times New Roman" w:cs="Times New Roman"/>
          <w:color w:val="auto"/>
          <w:sz w:val="24"/>
          <w:szCs w:val="24"/>
          <w:lang w:val="uk-UA" w:eastAsia="en-US"/>
        </w:rPr>
        <w:t xml:space="preserve"> по АРІ протоколові</w:t>
      </w:r>
      <w:r>
        <w:rPr>
          <w:rFonts w:ascii="Times New Roman" w:eastAsia="Times New Roman" w:hAnsi="Times New Roman" w:cs="Times New Roman"/>
          <w:color w:val="auto"/>
          <w:sz w:val="24"/>
          <w:szCs w:val="24"/>
          <w:lang w:val="uk-UA" w:eastAsia="en-US"/>
        </w:rPr>
        <w:t>;</w:t>
      </w:r>
    </w:p>
    <w:p w14:paraId="6C8472D7" w14:textId="7BB75C7B" w:rsidR="00455457" w:rsidRPr="003E2759" w:rsidRDefault="00455457"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sidRPr="003E2759">
        <w:rPr>
          <w:rFonts w:ascii="Times New Roman" w:eastAsia="Times New Roman" w:hAnsi="Times New Roman" w:cs="Times New Roman"/>
          <w:color w:val="auto"/>
          <w:sz w:val="24"/>
          <w:szCs w:val="24"/>
          <w:lang w:val="uk-UA" w:eastAsia="en-US"/>
        </w:rPr>
        <w:t>інтеграцію системи засобами АРІ протоколу з іншими системами банку в частині документообігу та інтеграцію з банківським ПЗ;</w:t>
      </w:r>
    </w:p>
    <w:p w14:paraId="7DF0DF77" w14:textId="77777777" w:rsidR="000E790F" w:rsidRDefault="000E790F"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інтеграцію з </w:t>
      </w:r>
      <w:r>
        <w:rPr>
          <w:rFonts w:ascii="Times New Roman" w:eastAsia="Times New Roman" w:hAnsi="Times New Roman" w:cs="Times New Roman"/>
          <w:color w:val="auto"/>
          <w:sz w:val="24"/>
          <w:szCs w:val="24"/>
          <w:lang w:val="uk-UA" w:eastAsia="en-US"/>
        </w:rPr>
        <w:t xml:space="preserve">розгорнутим каталогом </w:t>
      </w:r>
      <w:r w:rsidRPr="00994578">
        <w:rPr>
          <w:rFonts w:ascii="Times New Roman" w:eastAsia="Times New Roman" w:hAnsi="Times New Roman" w:cs="Times New Roman"/>
          <w:color w:val="auto"/>
          <w:sz w:val="24"/>
          <w:szCs w:val="24"/>
          <w:lang w:val="uk-UA" w:eastAsia="en-US"/>
        </w:rPr>
        <w:t>AD</w:t>
      </w:r>
      <w:r>
        <w:rPr>
          <w:rFonts w:ascii="Times New Roman" w:eastAsia="Times New Roman" w:hAnsi="Times New Roman" w:cs="Times New Roman"/>
          <w:color w:val="auto"/>
          <w:sz w:val="24"/>
          <w:szCs w:val="24"/>
          <w:lang w:val="uk-UA" w:eastAsia="en-US"/>
        </w:rPr>
        <w:t xml:space="preserve"> в банку;</w:t>
      </w:r>
    </w:p>
    <w:p w14:paraId="1CB9D597" w14:textId="77777777" w:rsidR="000E790F" w:rsidRPr="003537EB" w:rsidRDefault="000E790F"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 xml:space="preserve">інтеграцію з системою ведення кадрового обліку </w:t>
      </w:r>
      <w:proofErr w:type="spellStart"/>
      <w:r>
        <w:rPr>
          <w:rFonts w:ascii="Times New Roman" w:eastAsia="Times New Roman" w:hAnsi="Times New Roman" w:cs="Times New Roman"/>
          <w:color w:val="auto"/>
          <w:sz w:val="24"/>
          <w:szCs w:val="24"/>
          <w:lang w:val="en-US" w:eastAsia="en-US"/>
        </w:rPr>
        <w:t>Profix</w:t>
      </w:r>
      <w:proofErr w:type="spellEnd"/>
      <w:r w:rsidRPr="00A8237C">
        <w:rPr>
          <w:rFonts w:ascii="Times New Roman" w:eastAsia="Times New Roman" w:hAnsi="Times New Roman" w:cs="Times New Roman"/>
          <w:color w:val="auto"/>
          <w:sz w:val="24"/>
          <w:szCs w:val="24"/>
          <w:lang w:val="uk-UA" w:eastAsia="en-US"/>
        </w:rPr>
        <w:t xml:space="preserve"> </w:t>
      </w:r>
      <w:r>
        <w:rPr>
          <w:rFonts w:ascii="Times New Roman" w:eastAsia="Times New Roman" w:hAnsi="Times New Roman" w:cs="Times New Roman"/>
          <w:color w:val="auto"/>
          <w:sz w:val="24"/>
          <w:szCs w:val="24"/>
          <w:lang w:val="en-US" w:eastAsia="en-US"/>
        </w:rPr>
        <w:t>Suite</w:t>
      </w:r>
      <w:r>
        <w:rPr>
          <w:rFonts w:ascii="Times New Roman" w:eastAsia="Times New Roman" w:hAnsi="Times New Roman" w:cs="Times New Roman"/>
          <w:color w:val="auto"/>
          <w:sz w:val="24"/>
          <w:szCs w:val="24"/>
          <w:lang w:val="uk-UA" w:eastAsia="en-US"/>
        </w:rPr>
        <w:t xml:space="preserve">, для отримання ФІО працівників банку з підстановкою логінів з </w:t>
      </w:r>
      <w:proofErr w:type="spellStart"/>
      <w:r>
        <w:rPr>
          <w:rFonts w:ascii="Times New Roman" w:eastAsia="Times New Roman" w:hAnsi="Times New Roman" w:cs="Times New Roman"/>
          <w:color w:val="auto"/>
          <w:sz w:val="24"/>
          <w:szCs w:val="24"/>
          <w:lang w:val="uk-UA" w:eastAsia="en-US"/>
        </w:rPr>
        <w:t>каталога</w:t>
      </w:r>
      <w:proofErr w:type="spellEnd"/>
      <w:r>
        <w:rPr>
          <w:rFonts w:ascii="Times New Roman" w:eastAsia="Times New Roman" w:hAnsi="Times New Roman" w:cs="Times New Roman"/>
          <w:color w:val="auto"/>
          <w:sz w:val="24"/>
          <w:szCs w:val="24"/>
          <w:lang w:val="uk-UA" w:eastAsia="en-US"/>
        </w:rPr>
        <w:t xml:space="preserve"> </w:t>
      </w:r>
      <w:r>
        <w:rPr>
          <w:rFonts w:ascii="Times New Roman" w:eastAsia="Times New Roman" w:hAnsi="Times New Roman" w:cs="Times New Roman"/>
          <w:color w:val="auto"/>
          <w:sz w:val="24"/>
          <w:szCs w:val="24"/>
          <w:lang w:val="en-US" w:eastAsia="en-US"/>
        </w:rPr>
        <w:t>AD</w:t>
      </w:r>
      <w:r w:rsidRPr="00A8237C">
        <w:rPr>
          <w:rFonts w:ascii="Times New Roman" w:eastAsia="Times New Roman" w:hAnsi="Times New Roman" w:cs="Times New Roman"/>
          <w:color w:val="auto"/>
          <w:sz w:val="24"/>
          <w:szCs w:val="24"/>
          <w:lang w:val="uk-UA" w:eastAsia="en-US"/>
        </w:rPr>
        <w:t>;</w:t>
      </w:r>
    </w:p>
    <w:p w14:paraId="2043B0FD" w14:textId="51404FCB" w:rsidR="000E790F" w:rsidRDefault="000E790F"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 xml:space="preserve">інтеграцію з наявними на ринку України системами здійснення електронного обміну </w:t>
      </w:r>
      <w:r w:rsidR="00C37AA5">
        <w:rPr>
          <w:rFonts w:ascii="Times New Roman" w:eastAsia="Times New Roman" w:hAnsi="Times New Roman" w:cs="Times New Roman"/>
          <w:color w:val="auto"/>
          <w:sz w:val="24"/>
          <w:szCs w:val="24"/>
          <w:lang w:val="uk-UA" w:eastAsia="en-US"/>
        </w:rPr>
        <w:t xml:space="preserve">первинними </w:t>
      </w:r>
      <w:r>
        <w:rPr>
          <w:rFonts w:ascii="Times New Roman" w:eastAsia="Times New Roman" w:hAnsi="Times New Roman" w:cs="Times New Roman"/>
          <w:color w:val="auto"/>
          <w:sz w:val="24"/>
          <w:szCs w:val="24"/>
          <w:lang w:val="uk-UA" w:eastAsia="en-US"/>
        </w:rPr>
        <w:t>документами такими як «Вчасно», «</w:t>
      </w:r>
      <w:r>
        <w:rPr>
          <w:rFonts w:ascii="Times New Roman" w:eastAsia="Times New Roman" w:hAnsi="Times New Roman" w:cs="Times New Roman"/>
          <w:color w:val="auto"/>
          <w:sz w:val="24"/>
          <w:szCs w:val="24"/>
          <w:lang w:val="en-US" w:eastAsia="en-US"/>
        </w:rPr>
        <w:t>Document</w:t>
      </w:r>
      <w:r w:rsidRPr="00A036B9">
        <w:rPr>
          <w:rFonts w:ascii="Times New Roman" w:eastAsia="Times New Roman" w:hAnsi="Times New Roman" w:cs="Times New Roman"/>
          <w:color w:val="auto"/>
          <w:sz w:val="24"/>
          <w:szCs w:val="24"/>
          <w:lang w:val="uk-UA" w:eastAsia="en-US"/>
        </w:rPr>
        <w:t xml:space="preserve"> </w:t>
      </w:r>
      <w:r>
        <w:rPr>
          <w:rFonts w:ascii="Times New Roman" w:eastAsia="Times New Roman" w:hAnsi="Times New Roman" w:cs="Times New Roman"/>
          <w:color w:val="auto"/>
          <w:sz w:val="24"/>
          <w:szCs w:val="24"/>
          <w:lang w:val="en-US" w:eastAsia="en-US"/>
        </w:rPr>
        <w:t>Online</w:t>
      </w:r>
      <w:r>
        <w:rPr>
          <w:rFonts w:ascii="Times New Roman" w:eastAsia="Times New Roman" w:hAnsi="Times New Roman" w:cs="Times New Roman"/>
          <w:color w:val="auto"/>
          <w:sz w:val="24"/>
          <w:szCs w:val="24"/>
          <w:lang w:val="uk-UA" w:eastAsia="en-US"/>
        </w:rPr>
        <w:t>»</w:t>
      </w:r>
      <w:r w:rsidRPr="00A036B9">
        <w:rPr>
          <w:rFonts w:ascii="Times New Roman" w:eastAsia="Times New Roman" w:hAnsi="Times New Roman" w:cs="Times New Roman"/>
          <w:color w:val="auto"/>
          <w:sz w:val="24"/>
          <w:szCs w:val="24"/>
          <w:lang w:val="uk-UA" w:eastAsia="en-US"/>
        </w:rPr>
        <w:t xml:space="preserve"> </w:t>
      </w:r>
      <w:r>
        <w:rPr>
          <w:rFonts w:ascii="Times New Roman" w:eastAsia="Times New Roman" w:hAnsi="Times New Roman" w:cs="Times New Roman"/>
          <w:color w:val="auto"/>
          <w:sz w:val="24"/>
          <w:szCs w:val="24"/>
          <w:lang w:val="uk-UA" w:eastAsia="en-US"/>
        </w:rPr>
        <w:t>та інші засобами АРІ;</w:t>
      </w:r>
    </w:p>
    <w:p w14:paraId="5FE9970D" w14:textId="77777777" w:rsidR="000E790F" w:rsidRDefault="000E790F"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 xml:space="preserve">здійснення ведення комплексної роботи над спільними документами працівниками із збереженням </w:t>
      </w:r>
      <w:proofErr w:type="spellStart"/>
      <w:r>
        <w:rPr>
          <w:rFonts w:ascii="Times New Roman" w:eastAsia="Times New Roman" w:hAnsi="Times New Roman" w:cs="Times New Roman"/>
          <w:color w:val="auto"/>
          <w:sz w:val="24"/>
          <w:szCs w:val="24"/>
          <w:lang w:val="uk-UA" w:eastAsia="en-US"/>
        </w:rPr>
        <w:t>версійності</w:t>
      </w:r>
      <w:proofErr w:type="spellEnd"/>
      <w:r>
        <w:rPr>
          <w:rFonts w:ascii="Times New Roman" w:eastAsia="Times New Roman" w:hAnsi="Times New Roman" w:cs="Times New Roman"/>
          <w:color w:val="auto"/>
          <w:sz w:val="24"/>
          <w:szCs w:val="24"/>
          <w:lang w:val="uk-UA" w:eastAsia="en-US"/>
        </w:rPr>
        <w:t xml:space="preserve"> документів та забезпечення схоронності остаточного погодженого документу від внесення правок, після його затвердження;</w:t>
      </w:r>
    </w:p>
    <w:p w14:paraId="1F54AFF5" w14:textId="77777777" w:rsidR="000E790F" w:rsidRDefault="000E790F"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інтеграція з внутрішнім центром сертифікації, який розгорнутий в банку та накладання персональних ЕЦП працівниками банку на внутрішні документи;</w:t>
      </w:r>
    </w:p>
    <w:p w14:paraId="0EEF0281" w14:textId="77777777" w:rsidR="000E790F" w:rsidRDefault="000E790F"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вміння працювати з загальнодержавними центрами сертифікації, які є в Україні (накладання зовнішніх ЕЦП на вихідні документи та переві</w:t>
      </w:r>
      <w:r w:rsidR="00A036B9">
        <w:rPr>
          <w:rFonts w:ascii="Times New Roman" w:eastAsia="Times New Roman" w:hAnsi="Times New Roman" w:cs="Times New Roman"/>
          <w:color w:val="auto"/>
          <w:sz w:val="24"/>
          <w:szCs w:val="24"/>
          <w:lang w:val="uk-UA" w:eastAsia="en-US"/>
        </w:rPr>
        <w:t>р</w:t>
      </w:r>
      <w:r>
        <w:rPr>
          <w:rFonts w:ascii="Times New Roman" w:eastAsia="Times New Roman" w:hAnsi="Times New Roman" w:cs="Times New Roman"/>
          <w:color w:val="auto"/>
          <w:sz w:val="24"/>
          <w:szCs w:val="24"/>
          <w:lang w:val="uk-UA" w:eastAsia="en-US"/>
        </w:rPr>
        <w:t>ка ЕЦП вхідних документів із збереженням протоколу перевірки);</w:t>
      </w:r>
    </w:p>
    <w:p w14:paraId="023FC0B2" w14:textId="77777777" w:rsidR="000E790F" w:rsidRDefault="000E790F"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забезпечення процесів автоматизації наявних в банку робіт з паперовими документами;</w:t>
      </w:r>
    </w:p>
    <w:p w14:paraId="62D0181F" w14:textId="6C798CC6" w:rsidR="000E790F" w:rsidRDefault="000E790F"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 xml:space="preserve">забезпечення нагадування про наявні до роботи працівникам документів </w:t>
      </w:r>
      <w:r w:rsidR="005433E8">
        <w:rPr>
          <w:rFonts w:ascii="Times New Roman" w:eastAsia="Times New Roman" w:hAnsi="Times New Roman" w:cs="Times New Roman"/>
          <w:color w:val="auto"/>
          <w:sz w:val="24"/>
          <w:szCs w:val="24"/>
          <w:lang w:val="uk-UA" w:eastAsia="en-US"/>
        </w:rPr>
        <w:t xml:space="preserve">для </w:t>
      </w:r>
      <w:r>
        <w:rPr>
          <w:rFonts w:ascii="Times New Roman" w:eastAsia="Times New Roman" w:hAnsi="Times New Roman" w:cs="Times New Roman"/>
          <w:color w:val="auto"/>
          <w:sz w:val="24"/>
          <w:szCs w:val="24"/>
          <w:lang w:val="uk-UA" w:eastAsia="en-US"/>
        </w:rPr>
        <w:t>обробки в їх черзі документів;</w:t>
      </w:r>
    </w:p>
    <w:p w14:paraId="643A4497" w14:textId="41FF9D47" w:rsidR="000E790F" w:rsidRPr="005433E8" w:rsidRDefault="000E790F"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sidRPr="005433E8">
        <w:rPr>
          <w:rFonts w:ascii="Times New Roman" w:eastAsia="Times New Roman" w:hAnsi="Times New Roman" w:cs="Times New Roman"/>
          <w:color w:val="auto"/>
          <w:sz w:val="24"/>
          <w:szCs w:val="24"/>
          <w:lang w:val="uk-UA" w:eastAsia="en-US"/>
        </w:rPr>
        <w:t>забезпечення ескалації невиконаних завдань працівниками на рівень вище</w:t>
      </w:r>
      <w:r w:rsidR="005433E8" w:rsidRPr="005433E8">
        <w:rPr>
          <w:rFonts w:ascii="Times New Roman" w:eastAsia="Times New Roman" w:hAnsi="Times New Roman" w:cs="Times New Roman"/>
          <w:color w:val="auto"/>
          <w:sz w:val="24"/>
          <w:szCs w:val="24"/>
          <w:lang w:val="uk-UA" w:eastAsia="en-US"/>
        </w:rPr>
        <w:t xml:space="preserve"> можливо і вище</w:t>
      </w:r>
      <w:r w:rsidRPr="005433E8">
        <w:rPr>
          <w:rFonts w:ascii="Times New Roman" w:eastAsia="Times New Roman" w:hAnsi="Times New Roman" w:cs="Times New Roman"/>
          <w:color w:val="auto"/>
          <w:sz w:val="24"/>
          <w:szCs w:val="24"/>
          <w:lang w:val="uk-UA" w:eastAsia="en-US"/>
        </w:rPr>
        <w:t>;</w:t>
      </w:r>
    </w:p>
    <w:p w14:paraId="3EEC9412" w14:textId="77777777" w:rsidR="002A358A" w:rsidRPr="005433E8" w:rsidRDefault="00EA750C" w:rsidP="000E790F">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sidRPr="005433E8">
        <w:rPr>
          <w:rFonts w:ascii="Times New Roman" w:eastAsia="Times New Roman" w:hAnsi="Times New Roman" w:cs="Times New Roman"/>
          <w:color w:val="auto"/>
          <w:sz w:val="24"/>
          <w:szCs w:val="24"/>
          <w:lang w:val="uk-UA" w:eastAsia="en-US"/>
        </w:rPr>
        <w:t>система повинна бути гнучка, для налаштування процесів проходження документів</w:t>
      </w:r>
      <w:r w:rsidR="00B33B04" w:rsidRPr="005433E8">
        <w:rPr>
          <w:rFonts w:ascii="Times New Roman" w:eastAsia="Times New Roman" w:hAnsi="Times New Roman" w:cs="Times New Roman"/>
          <w:color w:val="auto"/>
          <w:sz w:val="24"/>
          <w:szCs w:val="24"/>
          <w:lang w:eastAsia="en-US"/>
        </w:rPr>
        <w:t xml:space="preserve"> </w:t>
      </w:r>
      <w:r w:rsidR="00B33B04" w:rsidRPr="005433E8">
        <w:rPr>
          <w:rFonts w:ascii="Times New Roman" w:eastAsia="Times New Roman" w:hAnsi="Times New Roman" w:cs="Times New Roman"/>
          <w:color w:val="auto"/>
          <w:sz w:val="24"/>
          <w:szCs w:val="24"/>
          <w:lang w:val="uk-UA" w:eastAsia="en-US"/>
        </w:rPr>
        <w:t>до візування та погодження</w:t>
      </w:r>
      <w:r w:rsidR="00527F68" w:rsidRPr="005433E8">
        <w:rPr>
          <w:rFonts w:ascii="Times New Roman" w:eastAsia="Times New Roman" w:hAnsi="Times New Roman" w:cs="Times New Roman"/>
          <w:color w:val="auto"/>
          <w:sz w:val="24"/>
          <w:szCs w:val="24"/>
          <w:lang w:val="uk-UA" w:eastAsia="en-US"/>
        </w:rPr>
        <w:t>, щоб адміністратор системи міг самостійно здійснювати ці налаштування</w:t>
      </w:r>
      <w:r w:rsidRPr="005433E8">
        <w:rPr>
          <w:rFonts w:ascii="Times New Roman" w:eastAsia="Times New Roman" w:hAnsi="Times New Roman" w:cs="Times New Roman"/>
          <w:color w:val="auto"/>
          <w:sz w:val="24"/>
          <w:szCs w:val="24"/>
          <w:lang w:val="uk-UA" w:eastAsia="en-US"/>
        </w:rPr>
        <w:t>;</w:t>
      </w:r>
    </w:p>
    <w:p w14:paraId="2A6631D8" w14:textId="60169184" w:rsidR="00EA750C" w:rsidRPr="005433E8" w:rsidRDefault="002A358A" w:rsidP="00023A40">
      <w:pPr>
        <w:widowControl w:val="0"/>
        <w:numPr>
          <w:ilvl w:val="0"/>
          <w:numId w:val="2"/>
        </w:numPr>
        <w:tabs>
          <w:tab w:val="left" w:pos="851"/>
        </w:tabs>
        <w:suppressAutoHyphens/>
        <w:autoSpaceDE w:val="0"/>
        <w:spacing w:line="240" w:lineRule="auto"/>
        <w:ind w:left="0" w:firstLine="284"/>
        <w:jc w:val="both"/>
        <w:rPr>
          <w:rFonts w:ascii="Times New Roman" w:eastAsia="Times New Roman" w:hAnsi="Times New Roman" w:cs="Times New Roman"/>
          <w:color w:val="auto"/>
          <w:sz w:val="24"/>
          <w:szCs w:val="24"/>
          <w:lang w:val="uk-UA" w:eastAsia="en-US"/>
        </w:rPr>
      </w:pPr>
      <w:r w:rsidRPr="005433E8">
        <w:rPr>
          <w:rFonts w:ascii="Times New Roman" w:eastAsia="Times New Roman" w:hAnsi="Times New Roman" w:cs="Times New Roman"/>
          <w:color w:val="auto"/>
          <w:sz w:val="24"/>
          <w:szCs w:val="24"/>
          <w:lang w:val="uk-UA" w:eastAsia="en-US"/>
        </w:rPr>
        <w:t xml:space="preserve">система повинна внутрішніми засобами адміністрування вміти, без залучення розробника, </w:t>
      </w:r>
      <w:proofErr w:type="spellStart"/>
      <w:r w:rsidRPr="005433E8">
        <w:rPr>
          <w:rFonts w:ascii="Times New Roman" w:eastAsia="Times New Roman" w:hAnsi="Times New Roman" w:cs="Times New Roman"/>
          <w:color w:val="auto"/>
          <w:sz w:val="24"/>
          <w:szCs w:val="24"/>
          <w:lang w:val="uk-UA" w:eastAsia="en-US"/>
        </w:rPr>
        <w:t>гнучко</w:t>
      </w:r>
      <w:proofErr w:type="spellEnd"/>
      <w:r w:rsidRPr="005433E8">
        <w:rPr>
          <w:rFonts w:ascii="Times New Roman" w:eastAsia="Times New Roman" w:hAnsi="Times New Roman" w:cs="Times New Roman"/>
          <w:color w:val="auto"/>
          <w:sz w:val="24"/>
          <w:szCs w:val="24"/>
          <w:lang w:val="uk-UA" w:eastAsia="en-US"/>
        </w:rPr>
        <w:t xml:space="preserve"> здійснювати зміни в процесах проходження документів, формувати та налаштовувати нові процеси;</w:t>
      </w:r>
    </w:p>
    <w:p w14:paraId="2D92EEE8" w14:textId="77777777" w:rsidR="000E790F" w:rsidRPr="00994578" w:rsidRDefault="000E790F" w:rsidP="000E790F">
      <w:pPr>
        <w:widowControl w:val="0"/>
        <w:tabs>
          <w:tab w:val="left" w:pos="851"/>
        </w:tabs>
        <w:suppressAutoHyphens/>
        <w:autoSpaceDE w:val="0"/>
        <w:spacing w:line="240" w:lineRule="auto"/>
        <w:ind w:left="284"/>
        <w:jc w:val="both"/>
        <w:rPr>
          <w:rFonts w:ascii="Times New Roman" w:eastAsia="Times New Roman" w:hAnsi="Times New Roman" w:cs="Times New Roman"/>
          <w:color w:val="auto"/>
          <w:sz w:val="24"/>
          <w:szCs w:val="24"/>
          <w:lang w:val="uk-UA" w:eastAsia="en-US"/>
        </w:rPr>
      </w:pPr>
    </w:p>
    <w:p w14:paraId="78E40009" w14:textId="77777777" w:rsidR="000E790F" w:rsidRPr="00994578" w:rsidRDefault="000E790F" w:rsidP="000E790F">
      <w:pPr>
        <w:tabs>
          <w:tab w:val="left" w:pos="1080"/>
        </w:tabs>
        <w:spacing w:line="240" w:lineRule="auto"/>
        <w:ind w:firstLine="284"/>
        <w:jc w:val="both"/>
        <w:rPr>
          <w:rFonts w:ascii="Times New Roman" w:eastAsia="Times New Roman" w:hAnsi="Times New Roman" w:cs="Times New Roman"/>
          <w:b/>
          <w:color w:val="auto"/>
          <w:sz w:val="24"/>
          <w:szCs w:val="24"/>
          <w:lang w:val="uk-UA" w:eastAsia="en-US"/>
        </w:rPr>
      </w:pPr>
      <w:bookmarkStart w:id="0" w:name="_Hlk44935273"/>
      <w:bookmarkStart w:id="1" w:name="_GoBack"/>
      <w:r w:rsidRPr="00994578">
        <w:rPr>
          <w:rFonts w:ascii="Times New Roman" w:eastAsia="Times New Roman" w:hAnsi="Times New Roman" w:cs="Times New Roman"/>
          <w:b/>
          <w:color w:val="auto"/>
          <w:sz w:val="24"/>
          <w:szCs w:val="24"/>
          <w:lang w:val="uk-UA" w:eastAsia="en-US"/>
        </w:rPr>
        <w:t>Вимоги до захисту інформації та аудиту дій користувачів</w:t>
      </w:r>
    </w:p>
    <w:bookmarkEnd w:id="0"/>
    <w:bookmarkEnd w:id="1"/>
    <w:p w14:paraId="5DE25D97" w14:textId="77777777" w:rsidR="000E790F" w:rsidRPr="00994578" w:rsidRDefault="000E790F" w:rsidP="000E790F">
      <w:pPr>
        <w:spacing w:line="240" w:lineRule="auto"/>
        <w:ind w:firstLine="284"/>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lastRenderedPageBreak/>
        <w:t>С</w:t>
      </w:r>
      <w:r w:rsidRPr="00994578">
        <w:rPr>
          <w:rFonts w:ascii="Times New Roman" w:eastAsia="Times New Roman" w:hAnsi="Times New Roman" w:cs="Times New Roman"/>
          <w:color w:val="auto"/>
          <w:sz w:val="24"/>
          <w:szCs w:val="24"/>
          <w:lang w:val="uk-UA" w:eastAsia="en-US"/>
        </w:rPr>
        <w:t>истема захисту інформації повинна забезпечити:</w:t>
      </w:r>
    </w:p>
    <w:p w14:paraId="502D61AA" w14:textId="77777777" w:rsidR="000E790F" w:rsidRPr="00994578" w:rsidRDefault="000E790F" w:rsidP="000E790F">
      <w:pPr>
        <w:numPr>
          <w:ilvl w:val="0"/>
          <w:numId w:val="4"/>
        </w:numPr>
        <w:tabs>
          <w:tab w:val="left" w:pos="851"/>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Захист інформації від несанкціонованого доступу;</w:t>
      </w:r>
    </w:p>
    <w:p w14:paraId="7808A19A" w14:textId="77777777" w:rsidR="000E790F" w:rsidRPr="00994578" w:rsidRDefault="000E790F" w:rsidP="000E790F">
      <w:pPr>
        <w:numPr>
          <w:ilvl w:val="0"/>
          <w:numId w:val="4"/>
        </w:numPr>
        <w:tabs>
          <w:tab w:val="left" w:pos="851"/>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Ідентифікацію та автентифікацію користувачів;</w:t>
      </w:r>
    </w:p>
    <w:p w14:paraId="7E2C91E5" w14:textId="77777777" w:rsidR="000E790F" w:rsidRPr="00994578" w:rsidRDefault="000E790F" w:rsidP="000E790F">
      <w:pPr>
        <w:numPr>
          <w:ilvl w:val="0"/>
          <w:numId w:val="4"/>
        </w:numPr>
        <w:tabs>
          <w:tab w:val="left" w:pos="851"/>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Розмежування обов'язків користувачів і виділення декількох ролей адміністраторів, які можуть виконувати функції з адміністрування </w:t>
      </w:r>
      <w:r>
        <w:rPr>
          <w:rFonts w:ascii="Times New Roman" w:eastAsia="Times New Roman" w:hAnsi="Times New Roman" w:cs="Times New Roman"/>
          <w:color w:val="auto"/>
          <w:sz w:val="24"/>
          <w:szCs w:val="24"/>
          <w:lang w:val="uk-UA" w:eastAsia="en-US"/>
        </w:rPr>
        <w:t>в окремих модулях системи та основного адмін</w:t>
      </w:r>
      <w:r w:rsidR="00A036B9">
        <w:rPr>
          <w:rFonts w:ascii="Times New Roman" w:eastAsia="Times New Roman" w:hAnsi="Times New Roman" w:cs="Times New Roman"/>
          <w:color w:val="auto"/>
          <w:sz w:val="24"/>
          <w:szCs w:val="24"/>
          <w:lang w:val="uk-UA" w:eastAsia="en-US"/>
        </w:rPr>
        <w:t>і</w:t>
      </w:r>
      <w:r>
        <w:rPr>
          <w:rFonts w:ascii="Times New Roman" w:eastAsia="Times New Roman" w:hAnsi="Times New Roman" w:cs="Times New Roman"/>
          <w:color w:val="auto"/>
          <w:sz w:val="24"/>
          <w:szCs w:val="24"/>
          <w:lang w:val="uk-UA" w:eastAsia="en-US"/>
        </w:rPr>
        <w:t>стратора всієї СЕД</w:t>
      </w:r>
      <w:r w:rsidRPr="00994578">
        <w:rPr>
          <w:rFonts w:ascii="Times New Roman" w:eastAsia="Times New Roman" w:hAnsi="Times New Roman" w:cs="Times New Roman"/>
          <w:color w:val="auto"/>
          <w:sz w:val="24"/>
          <w:szCs w:val="24"/>
          <w:lang w:val="uk-UA" w:eastAsia="en-US"/>
        </w:rPr>
        <w:t>;</w:t>
      </w:r>
    </w:p>
    <w:p w14:paraId="0EE5EF43" w14:textId="77777777" w:rsidR="000E790F" w:rsidRPr="00994578" w:rsidRDefault="000E790F" w:rsidP="000E790F">
      <w:pPr>
        <w:numPr>
          <w:ilvl w:val="0"/>
          <w:numId w:val="4"/>
        </w:numPr>
        <w:tabs>
          <w:tab w:val="left" w:pos="851"/>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Розмежування доступу користувачів до папок, інформаційних об’єктів і довідників, </w:t>
      </w:r>
      <w:r>
        <w:rPr>
          <w:rFonts w:ascii="Times New Roman" w:eastAsia="Times New Roman" w:hAnsi="Times New Roman" w:cs="Times New Roman"/>
          <w:color w:val="auto"/>
          <w:sz w:val="24"/>
          <w:szCs w:val="24"/>
          <w:lang w:val="uk-UA" w:eastAsia="en-US"/>
        </w:rPr>
        <w:t>наданих для їх прав документів</w:t>
      </w:r>
      <w:r w:rsidRPr="00994578">
        <w:rPr>
          <w:rFonts w:ascii="Times New Roman" w:eastAsia="Times New Roman" w:hAnsi="Times New Roman" w:cs="Times New Roman"/>
          <w:color w:val="auto"/>
          <w:sz w:val="24"/>
          <w:szCs w:val="24"/>
          <w:lang w:val="uk-UA" w:eastAsia="en-US"/>
        </w:rPr>
        <w:t>;</w:t>
      </w:r>
    </w:p>
    <w:p w14:paraId="26189490" w14:textId="77777777" w:rsidR="000E790F" w:rsidRPr="00994578" w:rsidRDefault="000E790F" w:rsidP="000E790F">
      <w:pPr>
        <w:numPr>
          <w:ilvl w:val="0"/>
          <w:numId w:val="4"/>
        </w:numPr>
        <w:tabs>
          <w:tab w:val="left" w:pos="851"/>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Налаштування інтерфейсу користувача таким чином, щоб він містив лише об’єкти та функції, надані користувачеві в доступ</w:t>
      </w:r>
      <w:r>
        <w:rPr>
          <w:rFonts w:ascii="Times New Roman" w:eastAsia="Times New Roman" w:hAnsi="Times New Roman" w:cs="Times New Roman"/>
          <w:color w:val="auto"/>
          <w:sz w:val="24"/>
          <w:szCs w:val="24"/>
          <w:lang w:val="uk-UA" w:eastAsia="en-US"/>
        </w:rPr>
        <w:t>і</w:t>
      </w:r>
      <w:r w:rsidRPr="00994578">
        <w:rPr>
          <w:rFonts w:ascii="Times New Roman" w:eastAsia="Times New Roman" w:hAnsi="Times New Roman" w:cs="Times New Roman"/>
          <w:color w:val="auto"/>
          <w:sz w:val="24"/>
          <w:szCs w:val="24"/>
          <w:lang w:val="uk-UA" w:eastAsia="en-US"/>
        </w:rPr>
        <w:t>;</w:t>
      </w:r>
    </w:p>
    <w:p w14:paraId="18082D22" w14:textId="118416D2" w:rsidR="000E790F" w:rsidRDefault="000E790F" w:rsidP="000E790F">
      <w:pPr>
        <w:numPr>
          <w:ilvl w:val="0"/>
          <w:numId w:val="4"/>
        </w:numPr>
        <w:tabs>
          <w:tab w:val="left" w:pos="851"/>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Контроль за імпортом / експортом інформації в </w:t>
      </w:r>
      <w:r w:rsidR="005433E8" w:rsidRPr="00994578">
        <w:rPr>
          <w:rFonts w:ascii="Times New Roman" w:eastAsia="Times New Roman" w:hAnsi="Times New Roman" w:cs="Times New Roman"/>
          <w:color w:val="auto"/>
          <w:sz w:val="24"/>
          <w:szCs w:val="24"/>
          <w:lang w:val="uk-UA" w:eastAsia="en-US"/>
        </w:rPr>
        <w:t>систему</w:t>
      </w:r>
      <w:r w:rsidRPr="00994578">
        <w:rPr>
          <w:rFonts w:ascii="Times New Roman" w:eastAsia="Times New Roman" w:hAnsi="Times New Roman" w:cs="Times New Roman"/>
          <w:color w:val="auto"/>
          <w:sz w:val="24"/>
          <w:szCs w:val="24"/>
          <w:lang w:val="uk-UA" w:eastAsia="en-US"/>
        </w:rPr>
        <w:t xml:space="preserve"> / з системи;</w:t>
      </w:r>
    </w:p>
    <w:p w14:paraId="0CB83C82" w14:textId="543460E0" w:rsidR="000E790F" w:rsidRPr="00994578" w:rsidRDefault="000E790F" w:rsidP="000E790F">
      <w:pPr>
        <w:numPr>
          <w:ilvl w:val="0"/>
          <w:numId w:val="4"/>
        </w:numPr>
        <w:tabs>
          <w:tab w:val="left" w:pos="851"/>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bookmarkStart w:id="2" w:name="_Hlk44935210"/>
      <w:r>
        <w:rPr>
          <w:rFonts w:ascii="Times New Roman" w:eastAsia="Times New Roman" w:hAnsi="Times New Roman" w:cs="Times New Roman"/>
          <w:color w:val="auto"/>
          <w:sz w:val="24"/>
          <w:szCs w:val="24"/>
          <w:lang w:val="uk-UA" w:eastAsia="en-US"/>
        </w:rPr>
        <w:t xml:space="preserve">Ведення протоколу дій користувачів в системі із захистом </w:t>
      </w:r>
      <w:r w:rsidR="003E2759">
        <w:rPr>
          <w:rFonts w:ascii="Times New Roman" w:eastAsia="Times New Roman" w:hAnsi="Times New Roman" w:cs="Times New Roman"/>
          <w:color w:val="auto"/>
          <w:sz w:val="24"/>
          <w:szCs w:val="24"/>
          <w:lang w:val="uk-UA" w:eastAsia="en-US"/>
        </w:rPr>
        <w:t xml:space="preserve">даного протоколу </w:t>
      </w:r>
      <w:r>
        <w:rPr>
          <w:rFonts w:ascii="Times New Roman" w:eastAsia="Times New Roman" w:hAnsi="Times New Roman" w:cs="Times New Roman"/>
          <w:color w:val="auto"/>
          <w:sz w:val="24"/>
          <w:szCs w:val="24"/>
          <w:lang w:val="uk-UA" w:eastAsia="en-US"/>
        </w:rPr>
        <w:t>від модифікації;</w:t>
      </w:r>
    </w:p>
    <w:bookmarkEnd w:id="2"/>
    <w:p w14:paraId="12F601D3" w14:textId="77777777" w:rsidR="000E790F" w:rsidRPr="00994578" w:rsidRDefault="000E790F" w:rsidP="000E790F">
      <w:pPr>
        <w:numPr>
          <w:ilvl w:val="0"/>
          <w:numId w:val="4"/>
        </w:numPr>
        <w:tabs>
          <w:tab w:val="left" w:pos="851"/>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Безперервну реєстрацію критичних для безпеки подій.</w:t>
      </w:r>
    </w:p>
    <w:p w14:paraId="02B0B0C8" w14:textId="77777777" w:rsidR="000E790F" w:rsidRPr="00994578" w:rsidRDefault="000E790F" w:rsidP="000E790F">
      <w:pPr>
        <w:tabs>
          <w:tab w:val="left" w:pos="1080"/>
        </w:tabs>
        <w:spacing w:line="240" w:lineRule="auto"/>
        <w:ind w:firstLine="284"/>
        <w:jc w:val="both"/>
        <w:rPr>
          <w:rFonts w:ascii="Times New Roman" w:eastAsia="Times New Roman" w:hAnsi="Times New Roman" w:cs="Times New Roman"/>
          <w:b/>
          <w:color w:val="auto"/>
          <w:sz w:val="24"/>
          <w:szCs w:val="24"/>
          <w:lang w:val="uk-UA" w:eastAsia="en-US"/>
        </w:rPr>
      </w:pPr>
    </w:p>
    <w:p w14:paraId="4F7A93D0" w14:textId="77777777" w:rsidR="000E790F" w:rsidRPr="00994578" w:rsidRDefault="000E790F" w:rsidP="000E790F">
      <w:pPr>
        <w:tabs>
          <w:tab w:val="left" w:pos="1134"/>
        </w:tabs>
        <w:suppressAutoHyphens/>
        <w:spacing w:line="240" w:lineRule="auto"/>
        <w:ind w:firstLine="284"/>
        <w:jc w:val="both"/>
        <w:rPr>
          <w:rFonts w:ascii="Times New Roman" w:eastAsia="Times New Roman" w:hAnsi="Times New Roman" w:cs="Times New Roman"/>
          <w:color w:val="auto"/>
          <w:sz w:val="24"/>
          <w:szCs w:val="24"/>
          <w:lang w:val="uk-UA" w:eastAsia="en-US"/>
        </w:rPr>
      </w:pPr>
    </w:p>
    <w:p w14:paraId="2C858462" w14:textId="77777777" w:rsidR="000E790F" w:rsidRPr="00994578" w:rsidRDefault="000E790F" w:rsidP="000E790F">
      <w:pPr>
        <w:tabs>
          <w:tab w:val="left" w:pos="1080"/>
        </w:tabs>
        <w:spacing w:line="240" w:lineRule="auto"/>
        <w:ind w:firstLine="284"/>
        <w:jc w:val="both"/>
        <w:rPr>
          <w:rFonts w:ascii="Times New Roman" w:eastAsia="Times New Roman" w:hAnsi="Times New Roman" w:cs="Times New Roman"/>
          <w:b/>
          <w:color w:val="auto"/>
          <w:sz w:val="24"/>
          <w:szCs w:val="24"/>
          <w:lang w:val="uk-UA" w:eastAsia="en-US"/>
        </w:rPr>
      </w:pPr>
      <w:r w:rsidRPr="00994578">
        <w:rPr>
          <w:rFonts w:ascii="Times New Roman" w:eastAsia="Times New Roman" w:hAnsi="Times New Roman" w:cs="Times New Roman"/>
          <w:b/>
          <w:color w:val="auto"/>
          <w:sz w:val="24"/>
          <w:szCs w:val="24"/>
          <w:lang w:val="uk-UA" w:eastAsia="en-US"/>
        </w:rPr>
        <w:t xml:space="preserve">Робота на мобільних пристроях за допомогою мобільного додатку (принаймні для </w:t>
      </w:r>
      <w:proofErr w:type="spellStart"/>
      <w:r w:rsidRPr="00994578">
        <w:rPr>
          <w:rFonts w:ascii="Times New Roman" w:eastAsia="Times New Roman" w:hAnsi="Times New Roman" w:cs="Times New Roman"/>
          <w:b/>
          <w:color w:val="auto"/>
          <w:sz w:val="24"/>
          <w:szCs w:val="24"/>
          <w:lang w:val="uk-UA" w:eastAsia="en-US"/>
        </w:rPr>
        <w:t>iOS</w:t>
      </w:r>
      <w:proofErr w:type="spellEnd"/>
      <w:r w:rsidRPr="00994578">
        <w:rPr>
          <w:rFonts w:ascii="Times New Roman" w:eastAsia="Times New Roman" w:hAnsi="Times New Roman" w:cs="Times New Roman"/>
          <w:b/>
          <w:color w:val="auto"/>
          <w:sz w:val="24"/>
          <w:szCs w:val="24"/>
          <w:lang w:val="uk-UA" w:eastAsia="en-US"/>
        </w:rPr>
        <w:t xml:space="preserve">, Windows, </w:t>
      </w:r>
      <w:r w:rsidRPr="00994578">
        <w:rPr>
          <w:rFonts w:ascii="Times New Roman" w:eastAsia="Times New Roman" w:hAnsi="Times New Roman" w:cs="Times New Roman"/>
          <w:b/>
          <w:color w:val="auto"/>
          <w:sz w:val="24"/>
          <w:szCs w:val="24"/>
          <w:lang w:val="en-US" w:eastAsia="en-US"/>
        </w:rPr>
        <w:t>Android</w:t>
      </w:r>
      <w:r w:rsidRPr="00994578">
        <w:rPr>
          <w:rFonts w:ascii="Times New Roman" w:eastAsia="Times New Roman" w:hAnsi="Times New Roman" w:cs="Times New Roman"/>
          <w:b/>
          <w:color w:val="auto"/>
          <w:sz w:val="24"/>
          <w:szCs w:val="24"/>
          <w:lang w:val="uk-UA" w:eastAsia="en-US"/>
        </w:rPr>
        <w:t>)</w:t>
      </w:r>
    </w:p>
    <w:p w14:paraId="19346AB6" w14:textId="77777777" w:rsidR="000E790F" w:rsidRPr="00994578" w:rsidRDefault="000E790F" w:rsidP="000E790F">
      <w:pPr>
        <w:numPr>
          <w:ilvl w:val="0"/>
          <w:numId w:val="4"/>
        </w:numPr>
        <w:tabs>
          <w:tab w:val="left" w:pos="851"/>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Аналіз та обробка документів і завдань на мобільних пристроях </w:t>
      </w:r>
      <w:r>
        <w:rPr>
          <w:rFonts w:ascii="Times New Roman" w:eastAsia="Times New Roman" w:hAnsi="Times New Roman" w:cs="Times New Roman"/>
          <w:color w:val="auto"/>
          <w:sz w:val="24"/>
          <w:szCs w:val="24"/>
          <w:lang w:val="uk-UA" w:eastAsia="en-US"/>
        </w:rPr>
        <w:t xml:space="preserve">за умови їх підключення до мережі банку за допомогою побудованих каналів </w:t>
      </w:r>
      <w:r>
        <w:rPr>
          <w:rFonts w:ascii="Times New Roman" w:eastAsia="Times New Roman" w:hAnsi="Times New Roman" w:cs="Times New Roman"/>
          <w:color w:val="auto"/>
          <w:sz w:val="24"/>
          <w:szCs w:val="24"/>
          <w:lang w:val="en-US" w:eastAsia="en-US"/>
        </w:rPr>
        <w:t>VPN</w:t>
      </w:r>
      <w:r w:rsidRPr="00D23EC7">
        <w:rPr>
          <w:rFonts w:ascii="Times New Roman" w:eastAsia="Times New Roman" w:hAnsi="Times New Roman" w:cs="Times New Roman"/>
          <w:color w:val="auto"/>
          <w:sz w:val="24"/>
          <w:szCs w:val="24"/>
          <w:lang w:eastAsia="en-US"/>
        </w:rPr>
        <w:t>.</w:t>
      </w:r>
    </w:p>
    <w:p w14:paraId="0AEE8A0F" w14:textId="77777777" w:rsidR="000E790F" w:rsidRPr="00994578" w:rsidRDefault="000E790F" w:rsidP="000E790F">
      <w:pPr>
        <w:numPr>
          <w:ilvl w:val="0"/>
          <w:numId w:val="4"/>
        </w:numPr>
        <w:tabs>
          <w:tab w:val="left" w:pos="851"/>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Можливість відображення звітів на основі даних підсистеми на мобільному пристрої у мобільному додатку та/або у веб-браузері.</w:t>
      </w:r>
    </w:p>
    <w:p w14:paraId="7C330EED" w14:textId="77777777" w:rsidR="000E790F" w:rsidRPr="00994578"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u w:val="single"/>
          <w:lang w:val="uk-UA" w:eastAsia="zh-CN"/>
        </w:rPr>
      </w:pPr>
    </w:p>
    <w:p w14:paraId="4DD0A41D" w14:textId="77777777" w:rsidR="000E790F" w:rsidRPr="00994578" w:rsidRDefault="000E790F" w:rsidP="000E790F">
      <w:pPr>
        <w:spacing w:line="240" w:lineRule="auto"/>
        <w:ind w:firstLine="284"/>
        <w:jc w:val="both"/>
        <w:rPr>
          <w:rFonts w:ascii="Times New Roman" w:eastAsia="Times New Roman" w:hAnsi="Times New Roman" w:cs="Times New Roman"/>
          <w:b/>
          <w:color w:val="auto"/>
          <w:sz w:val="24"/>
          <w:szCs w:val="24"/>
          <w:lang w:val="uk-UA" w:eastAsia="en-US"/>
        </w:rPr>
      </w:pPr>
      <w:r w:rsidRPr="00994578">
        <w:rPr>
          <w:rFonts w:ascii="Times New Roman" w:eastAsia="Times New Roman" w:hAnsi="Times New Roman" w:cs="Times New Roman"/>
          <w:b/>
          <w:color w:val="auto"/>
          <w:sz w:val="24"/>
          <w:szCs w:val="24"/>
          <w:lang w:val="uk-UA" w:eastAsia="en-US"/>
        </w:rPr>
        <w:t>Відповідність вимогам законодавства України</w:t>
      </w:r>
    </w:p>
    <w:p w14:paraId="5834DCDA" w14:textId="77777777" w:rsidR="000E790F" w:rsidRPr="00A8237C" w:rsidRDefault="000E790F" w:rsidP="000E790F">
      <w:pPr>
        <w:tabs>
          <w:tab w:val="left" w:pos="1134"/>
        </w:tabs>
        <w:spacing w:line="240" w:lineRule="auto"/>
        <w:ind w:firstLine="284"/>
        <w:contextualSpacing/>
        <w:jc w:val="both"/>
        <w:rPr>
          <w:rFonts w:ascii="Times New Roman" w:eastAsia="Times New Roman" w:hAnsi="Times New Roman" w:cs="Times New Roman"/>
          <w:color w:val="auto"/>
          <w:sz w:val="24"/>
          <w:szCs w:val="24"/>
          <w:lang w:val="uk-UA" w:eastAsia="en-US"/>
        </w:rPr>
      </w:pPr>
      <w:r w:rsidRPr="00A8237C">
        <w:rPr>
          <w:rFonts w:ascii="Times New Roman" w:eastAsia="Times New Roman" w:hAnsi="Times New Roman" w:cs="Times New Roman"/>
          <w:color w:val="auto"/>
          <w:sz w:val="24"/>
          <w:szCs w:val="24"/>
          <w:lang w:val="uk-UA" w:eastAsia="en-US"/>
        </w:rPr>
        <w:t>Підсистема повинна відповідати існуючим і затвердженим правилам і законам щодо ведення діловодства</w:t>
      </w:r>
      <w:r w:rsidR="00A036B9">
        <w:rPr>
          <w:rFonts w:ascii="Times New Roman" w:eastAsia="Times New Roman" w:hAnsi="Times New Roman" w:cs="Times New Roman"/>
          <w:color w:val="auto"/>
          <w:sz w:val="24"/>
          <w:szCs w:val="24"/>
          <w:lang w:val="uk-UA" w:eastAsia="en-US"/>
        </w:rPr>
        <w:t xml:space="preserve"> </w:t>
      </w:r>
      <w:r w:rsidRPr="00A8237C">
        <w:rPr>
          <w:rFonts w:ascii="Times New Roman" w:eastAsia="Times New Roman" w:hAnsi="Times New Roman" w:cs="Times New Roman"/>
          <w:color w:val="auto"/>
          <w:sz w:val="24"/>
          <w:szCs w:val="24"/>
          <w:lang w:val="uk-UA" w:eastAsia="en-US"/>
        </w:rPr>
        <w:t>на підприємствах, та наступним законам :</w:t>
      </w:r>
      <w:bookmarkStart w:id="3" w:name="_Toc136833198"/>
    </w:p>
    <w:p w14:paraId="7F097BBF" w14:textId="77777777" w:rsidR="000E790F" w:rsidRPr="00A8237C" w:rsidRDefault="000E790F" w:rsidP="000E790F">
      <w:pPr>
        <w:numPr>
          <w:ilvl w:val="0"/>
          <w:numId w:val="20"/>
        </w:numPr>
        <w:tabs>
          <w:tab w:val="left" w:pos="851"/>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A8237C">
        <w:rPr>
          <w:rFonts w:ascii="Times New Roman" w:eastAsia="Times New Roman" w:hAnsi="Times New Roman" w:cs="Times New Roman"/>
          <w:color w:val="auto"/>
          <w:sz w:val="24"/>
          <w:szCs w:val="24"/>
          <w:lang w:val="uk-UA" w:eastAsia="en-US"/>
        </w:rPr>
        <w:t>Правилам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 наказом Міністерства юстиції України від 18.06.2015 №1000/5, зареєстрованим в Міністерстві юстиції України 22.06.2015 за № 736/27181;</w:t>
      </w:r>
    </w:p>
    <w:p w14:paraId="29DD4573" w14:textId="77777777" w:rsidR="000E790F" w:rsidRPr="00A8237C" w:rsidRDefault="000E790F" w:rsidP="000E790F">
      <w:pPr>
        <w:numPr>
          <w:ilvl w:val="1"/>
          <w:numId w:val="3"/>
        </w:numPr>
        <w:tabs>
          <w:tab w:val="left" w:pos="851"/>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A8237C">
        <w:rPr>
          <w:rFonts w:ascii="Times New Roman" w:eastAsia="Times New Roman" w:hAnsi="Times New Roman" w:cs="Times New Roman"/>
          <w:color w:val="auto"/>
          <w:sz w:val="24"/>
          <w:szCs w:val="24"/>
          <w:lang w:val="uk-UA" w:eastAsia="en-US"/>
        </w:rPr>
        <w:t>Закон</w:t>
      </w:r>
      <w:r w:rsidRPr="00A8237C">
        <w:rPr>
          <w:rFonts w:ascii="Times New Roman" w:eastAsia="Times New Roman" w:hAnsi="Times New Roman" w:cs="Times New Roman"/>
          <w:bCs/>
          <w:iCs/>
          <w:color w:val="auto"/>
          <w:sz w:val="24"/>
          <w:szCs w:val="24"/>
          <w:lang w:val="uk-UA" w:eastAsia="en-US"/>
        </w:rPr>
        <w:t>у</w:t>
      </w:r>
      <w:r w:rsidRPr="00A8237C">
        <w:rPr>
          <w:rFonts w:ascii="Times New Roman" w:eastAsia="Times New Roman" w:hAnsi="Times New Roman" w:cs="Times New Roman"/>
          <w:color w:val="auto"/>
          <w:sz w:val="24"/>
          <w:szCs w:val="24"/>
          <w:lang w:val="uk-UA" w:eastAsia="en-US"/>
        </w:rPr>
        <w:t xml:space="preserve"> України «Про електронні документи та електронний документообіг»;</w:t>
      </w:r>
    </w:p>
    <w:p w14:paraId="28BE1862" w14:textId="77777777" w:rsidR="000E790F" w:rsidRPr="00A8237C" w:rsidRDefault="000E790F" w:rsidP="000E790F">
      <w:pPr>
        <w:numPr>
          <w:ilvl w:val="1"/>
          <w:numId w:val="3"/>
        </w:numPr>
        <w:tabs>
          <w:tab w:val="left" w:pos="851"/>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A8237C">
        <w:rPr>
          <w:rFonts w:ascii="Times New Roman" w:eastAsia="Times New Roman" w:hAnsi="Times New Roman" w:cs="Times New Roman"/>
          <w:color w:val="auto"/>
          <w:sz w:val="24"/>
          <w:szCs w:val="24"/>
          <w:lang w:val="uk-UA" w:eastAsia="en-US"/>
        </w:rPr>
        <w:t>Закон</w:t>
      </w:r>
      <w:r w:rsidRPr="00A8237C">
        <w:rPr>
          <w:rFonts w:ascii="Times New Roman" w:eastAsia="Times New Roman" w:hAnsi="Times New Roman" w:cs="Times New Roman"/>
          <w:bCs/>
          <w:iCs/>
          <w:color w:val="auto"/>
          <w:sz w:val="24"/>
          <w:szCs w:val="24"/>
          <w:lang w:val="uk-UA" w:eastAsia="en-US"/>
        </w:rPr>
        <w:t>у</w:t>
      </w:r>
      <w:r w:rsidRPr="00A8237C">
        <w:rPr>
          <w:rFonts w:ascii="Times New Roman" w:eastAsia="Times New Roman" w:hAnsi="Times New Roman" w:cs="Times New Roman"/>
          <w:color w:val="auto"/>
          <w:sz w:val="24"/>
          <w:szCs w:val="24"/>
          <w:lang w:val="uk-UA" w:eastAsia="en-US"/>
        </w:rPr>
        <w:t xml:space="preserve"> України «Про електронний цифровий підпис»;</w:t>
      </w:r>
    </w:p>
    <w:p w14:paraId="1FBA25A5" w14:textId="77777777" w:rsidR="000E790F" w:rsidRPr="00A8237C" w:rsidRDefault="000E790F" w:rsidP="000E790F">
      <w:pPr>
        <w:numPr>
          <w:ilvl w:val="1"/>
          <w:numId w:val="3"/>
        </w:numPr>
        <w:tabs>
          <w:tab w:val="left" w:pos="851"/>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A8237C">
        <w:rPr>
          <w:rFonts w:ascii="Times New Roman" w:eastAsia="Times New Roman" w:hAnsi="Times New Roman" w:cs="Times New Roman"/>
          <w:color w:val="auto"/>
          <w:sz w:val="24"/>
          <w:szCs w:val="24"/>
          <w:lang w:val="uk-UA" w:eastAsia="en-US"/>
        </w:rPr>
        <w:t>Закон</w:t>
      </w:r>
      <w:r w:rsidRPr="00A8237C">
        <w:rPr>
          <w:rFonts w:ascii="Times New Roman" w:eastAsia="Times New Roman" w:hAnsi="Times New Roman" w:cs="Times New Roman"/>
          <w:bCs/>
          <w:iCs/>
          <w:color w:val="auto"/>
          <w:sz w:val="24"/>
          <w:szCs w:val="24"/>
          <w:lang w:val="uk-UA" w:eastAsia="en-US"/>
        </w:rPr>
        <w:t>у</w:t>
      </w:r>
      <w:r w:rsidRPr="00A8237C">
        <w:rPr>
          <w:rFonts w:ascii="Times New Roman" w:eastAsia="Times New Roman" w:hAnsi="Times New Roman" w:cs="Times New Roman"/>
          <w:color w:val="auto"/>
          <w:sz w:val="24"/>
          <w:szCs w:val="24"/>
          <w:lang w:val="uk-UA" w:eastAsia="en-US"/>
        </w:rPr>
        <w:t xml:space="preserve"> України «Про звернення громадян»;</w:t>
      </w:r>
    </w:p>
    <w:p w14:paraId="4342EDB4" w14:textId="77777777" w:rsidR="000E790F" w:rsidRPr="00A8237C" w:rsidRDefault="000E790F" w:rsidP="000E790F">
      <w:pPr>
        <w:numPr>
          <w:ilvl w:val="1"/>
          <w:numId w:val="3"/>
        </w:numPr>
        <w:tabs>
          <w:tab w:val="left" w:pos="851"/>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A8237C">
        <w:rPr>
          <w:rFonts w:ascii="Times New Roman" w:eastAsia="Times New Roman" w:hAnsi="Times New Roman" w:cs="Times New Roman"/>
          <w:color w:val="auto"/>
          <w:sz w:val="24"/>
          <w:szCs w:val="24"/>
          <w:lang w:val="uk-UA" w:eastAsia="en-US"/>
        </w:rPr>
        <w:t>Закон</w:t>
      </w:r>
      <w:r w:rsidRPr="00A8237C">
        <w:rPr>
          <w:rFonts w:ascii="Times New Roman" w:eastAsia="Times New Roman" w:hAnsi="Times New Roman" w:cs="Times New Roman"/>
          <w:bCs/>
          <w:iCs/>
          <w:color w:val="auto"/>
          <w:sz w:val="24"/>
          <w:szCs w:val="24"/>
          <w:lang w:val="uk-UA" w:eastAsia="en-US"/>
        </w:rPr>
        <w:t>у</w:t>
      </w:r>
      <w:r w:rsidRPr="00A8237C">
        <w:rPr>
          <w:rFonts w:ascii="Times New Roman" w:eastAsia="Times New Roman" w:hAnsi="Times New Roman" w:cs="Times New Roman"/>
          <w:color w:val="auto"/>
          <w:sz w:val="24"/>
          <w:szCs w:val="24"/>
          <w:lang w:val="uk-UA" w:eastAsia="en-US"/>
        </w:rPr>
        <w:t xml:space="preserve"> України «Про захист інформації в інформаційно-телекомунікаційних</w:t>
      </w:r>
      <w:r w:rsidRPr="00A8237C">
        <w:rPr>
          <w:rFonts w:ascii="Times New Roman" w:eastAsia="Times New Roman" w:hAnsi="Times New Roman" w:cs="Times New Roman"/>
          <w:bCs/>
          <w:iCs/>
          <w:color w:val="auto"/>
          <w:sz w:val="24"/>
          <w:szCs w:val="24"/>
          <w:lang w:val="uk-UA" w:eastAsia="en-US"/>
        </w:rPr>
        <w:t xml:space="preserve"> </w:t>
      </w:r>
      <w:r w:rsidRPr="00A8237C">
        <w:rPr>
          <w:rFonts w:ascii="Times New Roman" w:eastAsia="Times New Roman" w:hAnsi="Times New Roman" w:cs="Times New Roman"/>
          <w:color w:val="auto"/>
          <w:sz w:val="24"/>
          <w:szCs w:val="24"/>
          <w:lang w:val="uk-UA" w:eastAsia="en-US"/>
        </w:rPr>
        <w:t>системах»;</w:t>
      </w:r>
    </w:p>
    <w:p w14:paraId="79A5E628" w14:textId="77777777" w:rsidR="000E790F" w:rsidRDefault="000E790F" w:rsidP="000E790F">
      <w:pPr>
        <w:numPr>
          <w:ilvl w:val="1"/>
          <w:numId w:val="3"/>
        </w:numPr>
        <w:tabs>
          <w:tab w:val="left" w:pos="851"/>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A8237C">
        <w:rPr>
          <w:rFonts w:ascii="Times New Roman" w:eastAsia="Times New Roman" w:hAnsi="Times New Roman" w:cs="Times New Roman"/>
          <w:bCs/>
          <w:iCs/>
          <w:color w:val="auto"/>
          <w:sz w:val="24"/>
          <w:szCs w:val="24"/>
          <w:lang w:val="uk-UA" w:eastAsia="en-US"/>
        </w:rPr>
        <w:t>Закону</w:t>
      </w:r>
      <w:r w:rsidRPr="00A8237C">
        <w:rPr>
          <w:rFonts w:ascii="Times New Roman" w:eastAsia="Times New Roman" w:hAnsi="Times New Roman" w:cs="Times New Roman"/>
          <w:color w:val="auto"/>
          <w:sz w:val="24"/>
          <w:szCs w:val="24"/>
          <w:lang w:val="uk-UA" w:eastAsia="en-US"/>
        </w:rPr>
        <w:t xml:space="preserve"> України «Про захист персональних даних»;</w:t>
      </w:r>
    </w:p>
    <w:p w14:paraId="6C7B8F94" w14:textId="77777777" w:rsidR="00E87E76" w:rsidRDefault="00E87E76" w:rsidP="00023A40">
      <w:pPr>
        <w:numPr>
          <w:ilvl w:val="1"/>
          <w:numId w:val="3"/>
        </w:numPr>
        <w:tabs>
          <w:tab w:val="left" w:pos="851"/>
        </w:tabs>
        <w:suppressAutoHyphens/>
        <w:spacing w:line="240" w:lineRule="auto"/>
        <w:ind w:left="851" w:hanging="567"/>
        <w:contextualSpacing/>
        <w:jc w:val="both"/>
        <w:rPr>
          <w:rFonts w:ascii="Times New Roman" w:eastAsia="Times New Roman" w:hAnsi="Times New Roman" w:cs="Times New Roman"/>
          <w:color w:val="auto"/>
          <w:sz w:val="24"/>
          <w:szCs w:val="24"/>
          <w:lang w:val="uk-UA" w:eastAsia="en-US"/>
        </w:rPr>
      </w:pPr>
      <w:r w:rsidRPr="00E87E76">
        <w:rPr>
          <w:rFonts w:ascii="Times New Roman" w:eastAsia="Times New Roman" w:hAnsi="Times New Roman" w:cs="Times New Roman"/>
          <w:color w:val="auto"/>
          <w:sz w:val="24"/>
          <w:szCs w:val="24"/>
          <w:lang w:val="uk-UA" w:eastAsia="en-US"/>
        </w:rPr>
        <w:t>ІНСТРУКЦІЯ з організації документування управлінської інформації в Національному банку України</w:t>
      </w:r>
    </w:p>
    <w:p w14:paraId="5B401521" w14:textId="77777777" w:rsidR="00E87E76" w:rsidRPr="001A042A" w:rsidRDefault="00E87E76" w:rsidP="00023A40">
      <w:pPr>
        <w:numPr>
          <w:ilvl w:val="1"/>
          <w:numId w:val="3"/>
        </w:numPr>
        <w:tabs>
          <w:tab w:val="left" w:pos="851"/>
        </w:tabs>
        <w:suppressAutoHyphens/>
        <w:spacing w:line="240" w:lineRule="auto"/>
        <w:ind w:left="851" w:hanging="567"/>
        <w:contextualSpacing/>
        <w:jc w:val="both"/>
        <w:rPr>
          <w:rFonts w:ascii="Times New Roman" w:eastAsia="Times New Roman" w:hAnsi="Times New Roman" w:cs="Times New Roman"/>
          <w:color w:val="auto"/>
          <w:sz w:val="24"/>
          <w:szCs w:val="24"/>
          <w:lang w:val="uk-UA" w:eastAsia="en-US"/>
        </w:rPr>
      </w:pPr>
      <w:r w:rsidRPr="00E87E76">
        <w:rPr>
          <w:rFonts w:ascii="Times New Roman" w:eastAsia="Times New Roman" w:hAnsi="Times New Roman" w:cs="Times New Roman"/>
          <w:color w:val="auto"/>
          <w:sz w:val="24"/>
          <w:szCs w:val="24"/>
          <w:lang w:val="uk-UA" w:eastAsia="en-US"/>
        </w:rPr>
        <w:t>ІНСТРУКЦІЯ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p>
    <w:p w14:paraId="44777046" w14:textId="77777777" w:rsidR="00E87E76" w:rsidRDefault="00E87E76" w:rsidP="00023A40">
      <w:pPr>
        <w:numPr>
          <w:ilvl w:val="1"/>
          <w:numId w:val="3"/>
        </w:numPr>
        <w:tabs>
          <w:tab w:val="left" w:pos="851"/>
        </w:tabs>
        <w:suppressAutoHyphens/>
        <w:spacing w:line="240" w:lineRule="auto"/>
        <w:ind w:left="851" w:hanging="567"/>
        <w:contextualSpacing/>
        <w:jc w:val="both"/>
        <w:rPr>
          <w:rFonts w:ascii="Times New Roman" w:eastAsia="Times New Roman" w:hAnsi="Times New Roman" w:cs="Times New Roman"/>
          <w:color w:val="auto"/>
          <w:sz w:val="24"/>
          <w:szCs w:val="24"/>
          <w:lang w:val="uk-UA" w:eastAsia="en-US"/>
        </w:rPr>
      </w:pPr>
      <w:r w:rsidRPr="00E87E76">
        <w:rPr>
          <w:rFonts w:ascii="Times New Roman" w:eastAsia="Times New Roman" w:hAnsi="Times New Roman" w:cs="Times New Roman"/>
          <w:color w:val="auto"/>
          <w:sz w:val="24"/>
          <w:szCs w:val="24"/>
          <w:lang w:val="uk-UA" w:eastAsia="en-US"/>
        </w:rPr>
        <w:t>Правил зберігання, захисту, використання та розкриття банківської таємниці</w:t>
      </w:r>
    </w:p>
    <w:p w14:paraId="351B0CBD" w14:textId="77777777" w:rsidR="00E87E76" w:rsidRPr="00E87E76" w:rsidRDefault="00E87E76" w:rsidP="00023A40">
      <w:pPr>
        <w:numPr>
          <w:ilvl w:val="1"/>
          <w:numId w:val="3"/>
        </w:numPr>
        <w:tabs>
          <w:tab w:val="left" w:pos="851"/>
        </w:tabs>
        <w:suppressAutoHyphens/>
        <w:spacing w:line="240" w:lineRule="auto"/>
        <w:ind w:left="851" w:hanging="567"/>
        <w:contextualSpacing/>
        <w:jc w:val="both"/>
        <w:rPr>
          <w:rFonts w:ascii="Times New Roman" w:eastAsia="Times New Roman" w:hAnsi="Times New Roman" w:cs="Times New Roman"/>
          <w:color w:val="auto"/>
          <w:sz w:val="24"/>
          <w:szCs w:val="24"/>
          <w:lang w:val="uk-UA" w:eastAsia="en-US"/>
        </w:rPr>
      </w:pPr>
      <w:r w:rsidRPr="00E87E76">
        <w:rPr>
          <w:rFonts w:ascii="Times New Roman" w:eastAsia="Times New Roman" w:hAnsi="Times New Roman" w:cs="Times New Roman"/>
          <w:color w:val="auto"/>
          <w:sz w:val="24"/>
          <w:szCs w:val="24"/>
          <w:lang w:val="uk-UA" w:eastAsia="en-US"/>
        </w:rPr>
        <w:t xml:space="preserve">ПРАВИЛА </w:t>
      </w:r>
      <w:r w:rsidRPr="001A042A">
        <w:rPr>
          <w:rFonts w:ascii="Times New Roman" w:eastAsia="Times New Roman" w:hAnsi="Times New Roman" w:cs="Times New Roman"/>
          <w:color w:val="auto"/>
          <w:sz w:val="24"/>
          <w:szCs w:val="24"/>
          <w:lang w:val="uk-UA" w:eastAsia="en-US"/>
        </w:rPr>
        <w:t>застосування переліку документів, що утворюються в діяльності Національного банку України та банків України</w:t>
      </w:r>
    </w:p>
    <w:p w14:paraId="69C48A4C" w14:textId="77777777" w:rsidR="000E790F" w:rsidRDefault="000E790F" w:rsidP="000E790F">
      <w:pPr>
        <w:spacing w:line="240" w:lineRule="auto"/>
        <w:ind w:firstLine="284"/>
        <w:jc w:val="both"/>
        <w:rPr>
          <w:rFonts w:ascii="Times New Roman" w:eastAsia="Times New Roman" w:hAnsi="Times New Roman" w:cs="Times New Roman"/>
          <w:b/>
          <w:color w:val="auto"/>
          <w:sz w:val="24"/>
          <w:szCs w:val="24"/>
          <w:lang w:val="uk-UA" w:eastAsia="en-US"/>
        </w:rPr>
      </w:pPr>
      <w:bookmarkStart w:id="4" w:name="_Toc378664250"/>
      <w:bookmarkEnd w:id="3"/>
    </w:p>
    <w:bookmarkEnd w:id="4"/>
    <w:p w14:paraId="33FA6512" w14:textId="77777777" w:rsidR="000E790F" w:rsidRDefault="000E790F" w:rsidP="000E790F">
      <w:pPr>
        <w:tabs>
          <w:tab w:val="left" w:pos="1080"/>
        </w:tabs>
        <w:spacing w:line="240" w:lineRule="auto"/>
        <w:ind w:firstLine="284"/>
        <w:jc w:val="both"/>
        <w:rPr>
          <w:rFonts w:ascii="Times New Roman" w:eastAsia="Times New Roman" w:hAnsi="Times New Roman" w:cs="Times New Roman"/>
          <w:color w:val="auto"/>
          <w:sz w:val="24"/>
          <w:szCs w:val="24"/>
          <w:lang w:val="uk-UA" w:eastAsia="en-US"/>
        </w:rPr>
      </w:pPr>
    </w:p>
    <w:p w14:paraId="280426C0" w14:textId="77777777" w:rsidR="000E790F" w:rsidRPr="00994578" w:rsidRDefault="000E790F" w:rsidP="000E790F">
      <w:pPr>
        <w:tabs>
          <w:tab w:val="left" w:pos="1080"/>
        </w:tabs>
        <w:spacing w:line="240" w:lineRule="auto"/>
        <w:ind w:firstLine="284"/>
        <w:jc w:val="both"/>
        <w:rPr>
          <w:rFonts w:ascii="Times New Roman" w:eastAsia="Times New Roman" w:hAnsi="Times New Roman" w:cs="Times New Roman"/>
          <w:b/>
          <w:color w:val="auto"/>
          <w:sz w:val="24"/>
          <w:szCs w:val="24"/>
          <w:lang w:val="uk-UA" w:eastAsia="en-US"/>
        </w:rPr>
      </w:pPr>
      <w:r w:rsidRPr="00994578">
        <w:rPr>
          <w:rFonts w:ascii="Times New Roman" w:eastAsia="Times New Roman" w:hAnsi="Times New Roman" w:cs="Times New Roman"/>
          <w:b/>
          <w:color w:val="auto"/>
          <w:sz w:val="24"/>
          <w:szCs w:val="24"/>
          <w:lang w:val="uk-UA" w:eastAsia="en-US"/>
        </w:rPr>
        <w:t>Робота з документами</w:t>
      </w:r>
    </w:p>
    <w:p w14:paraId="424F6AF7" w14:textId="77777777" w:rsidR="000E790F"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Комфортна робота системи при активній роботі 1</w:t>
      </w:r>
      <w:r w:rsidRPr="00A8237C">
        <w:rPr>
          <w:rFonts w:ascii="Times New Roman" w:eastAsia="Times New Roman" w:hAnsi="Times New Roman" w:cs="Times New Roman"/>
          <w:color w:val="auto"/>
          <w:sz w:val="24"/>
          <w:szCs w:val="24"/>
          <w:lang w:eastAsia="en-US"/>
        </w:rPr>
        <w:t>5</w:t>
      </w:r>
      <w:r>
        <w:rPr>
          <w:rFonts w:ascii="Times New Roman" w:eastAsia="Times New Roman" w:hAnsi="Times New Roman" w:cs="Times New Roman"/>
          <w:color w:val="auto"/>
          <w:sz w:val="24"/>
          <w:szCs w:val="24"/>
          <w:lang w:val="uk-UA" w:eastAsia="en-US"/>
        </w:rPr>
        <w:t>0-1</w:t>
      </w:r>
      <w:r w:rsidRPr="00A8237C">
        <w:rPr>
          <w:rFonts w:ascii="Times New Roman" w:eastAsia="Times New Roman" w:hAnsi="Times New Roman" w:cs="Times New Roman"/>
          <w:color w:val="auto"/>
          <w:sz w:val="24"/>
          <w:szCs w:val="24"/>
          <w:lang w:eastAsia="en-US"/>
        </w:rPr>
        <w:t>8</w:t>
      </w:r>
      <w:r>
        <w:rPr>
          <w:rFonts w:ascii="Times New Roman" w:eastAsia="Times New Roman" w:hAnsi="Times New Roman" w:cs="Times New Roman"/>
          <w:color w:val="auto"/>
          <w:sz w:val="24"/>
          <w:szCs w:val="24"/>
          <w:lang w:val="uk-UA" w:eastAsia="en-US"/>
        </w:rPr>
        <w:t>0 користувачів.</w:t>
      </w:r>
    </w:p>
    <w:p w14:paraId="7BC7700D"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Інтеграція системи з наявними периферійними прист</w:t>
      </w:r>
      <w:r w:rsidR="00A036B9">
        <w:rPr>
          <w:rFonts w:ascii="Times New Roman" w:eastAsia="Times New Roman" w:hAnsi="Times New Roman" w:cs="Times New Roman"/>
          <w:color w:val="auto"/>
          <w:sz w:val="24"/>
          <w:szCs w:val="24"/>
          <w:lang w:val="uk-UA" w:eastAsia="en-US"/>
        </w:rPr>
        <w:t>р</w:t>
      </w:r>
      <w:r>
        <w:rPr>
          <w:rFonts w:ascii="Times New Roman" w:eastAsia="Times New Roman" w:hAnsi="Times New Roman" w:cs="Times New Roman"/>
          <w:color w:val="auto"/>
          <w:sz w:val="24"/>
          <w:szCs w:val="24"/>
          <w:lang w:val="uk-UA" w:eastAsia="en-US"/>
        </w:rPr>
        <w:t>оями в данку для здійснення оцифрування документів.</w:t>
      </w:r>
    </w:p>
    <w:p w14:paraId="2D229943"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Робота з типами документів</w:t>
      </w:r>
      <w:r>
        <w:rPr>
          <w:rFonts w:ascii="Times New Roman" w:eastAsia="Times New Roman" w:hAnsi="Times New Roman" w:cs="Times New Roman"/>
          <w:color w:val="auto"/>
          <w:sz w:val="24"/>
          <w:szCs w:val="24"/>
          <w:lang w:val="en-US" w:eastAsia="en-US"/>
        </w:rPr>
        <w:t>:</w:t>
      </w:r>
    </w:p>
    <w:p w14:paraId="235E609B" w14:textId="77777777" w:rsidR="000E790F" w:rsidRPr="00994578" w:rsidRDefault="000E790F" w:rsidP="000E790F">
      <w:pPr>
        <w:numPr>
          <w:ilvl w:val="1"/>
          <w:numId w:val="5"/>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Передбачити можливість створення вхідних та вихідних документів</w:t>
      </w:r>
      <w:r>
        <w:rPr>
          <w:rFonts w:ascii="Times New Roman" w:eastAsia="Times New Roman" w:hAnsi="Times New Roman" w:cs="Times New Roman"/>
          <w:color w:val="auto"/>
          <w:sz w:val="24"/>
          <w:szCs w:val="24"/>
          <w:lang w:val="uk-UA" w:eastAsia="en-US"/>
        </w:rPr>
        <w:t>.</w:t>
      </w:r>
      <w:r w:rsidRPr="00994578">
        <w:rPr>
          <w:rFonts w:ascii="Times New Roman" w:eastAsia="Times New Roman" w:hAnsi="Times New Roman" w:cs="Times New Roman"/>
          <w:color w:val="auto"/>
          <w:sz w:val="24"/>
          <w:szCs w:val="24"/>
          <w:lang w:val="uk-UA" w:eastAsia="en-US"/>
        </w:rPr>
        <w:t xml:space="preserve"> </w:t>
      </w:r>
    </w:p>
    <w:p w14:paraId="76ACD5CC" w14:textId="77777777" w:rsidR="000E790F" w:rsidRPr="00994578" w:rsidRDefault="000E790F" w:rsidP="000E790F">
      <w:pPr>
        <w:numPr>
          <w:ilvl w:val="1"/>
          <w:numId w:val="5"/>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lastRenderedPageBreak/>
        <w:t xml:space="preserve">Впровадити </w:t>
      </w:r>
      <w:r>
        <w:rPr>
          <w:rFonts w:ascii="Times New Roman" w:eastAsia="Times New Roman" w:hAnsi="Times New Roman" w:cs="Times New Roman"/>
          <w:color w:val="auto"/>
          <w:sz w:val="24"/>
          <w:szCs w:val="24"/>
          <w:lang w:val="uk-UA" w:eastAsia="en-US"/>
        </w:rPr>
        <w:t xml:space="preserve">одночасної роботи працівників над 1 документом, забезпечити можливість формування з редагованого документу формування </w:t>
      </w:r>
      <w:r>
        <w:rPr>
          <w:rFonts w:ascii="Times New Roman" w:eastAsia="Times New Roman" w:hAnsi="Times New Roman" w:cs="Times New Roman"/>
          <w:color w:val="auto"/>
          <w:sz w:val="24"/>
          <w:szCs w:val="24"/>
          <w:lang w:val="en-US" w:eastAsia="en-US"/>
        </w:rPr>
        <w:t>pdf</w:t>
      </w:r>
      <w:r w:rsidRPr="00A8237C">
        <w:rPr>
          <w:rFonts w:ascii="Times New Roman" w:eastAsia="Times New Roman" w:hAnsi="Times New Roman" w:cs="Times New Roman"/>
          <w:color w:val="auto"/>
          <w:sz w:val="24"/>
          <w:szCs w:val="24"/>
          <w:lang w:eastAsia="en-US"/>
        </w:rPr>
        <w:t xml:space="preserve"> </w:t>
      </w:r>
      <w:r>
        <w:rPr>
          <w:rFonts w:ascii="Times New Roman" w:eastAsia="Times New Roman" w:hAnsi="Times New Roman" w:cs="Times New Roman"/>
          <w:color w:val="auto"/>
          <w:sz w:val="24"/>
          <w:szCs w:val="24"/>
          <w:lang w:val="uk-UA" w:eastAsia="en-US"/>
        </w:rPr>
        <w:t>файлу з можливістю  накладання на нього ЕЦП .</w:t>
      </w:r>
    </w:p>
    <w:p w14:paraId="5F92FBDA"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Автоматична нумерація документів</w:t>
      </w:r>
      <w:r>
        <w:rPr>
          <w:rFonts w:ascii="Times New Roman" w:eastAsia="Times New Roman" w:hAnsi="Times New Roman" w:cs="Times New Roman"/>
          <w:color w:val="auto"/>
          <w:sz w:val="24"/>
          <w:szCs w:val="24"/>
          <w:lang w:val="uk-UA" w:eastAsia="en-US"/>
        </w:rPr>
        <w:t xml:space="preserve"> в залежності від типу документу (декілька журналів реєстрацій з своїми правилами формування номері</w:t>
      </w:r>
      <w:r w:rsidR="00A036B9">
        <w:rPr>
          <w:rFonts w:ascii="Times New Roman" w:eastAsia="Times New Roman" w:hAnsi="Times New Roman" w:cs="Times New Roman"/>
          <w:color w:val="auto"/>
          <w:sz w:val="24"/>
          <w:szCs w:val="24"/>
          <w:lang w:val="uk-UA" w:eastAsia="en-US"/>
        </w:rPr>
        <w:t>в</w:t>
      </w:r>
      <w:r>
        <w:rPr>
          <w:rFonts w:ascii="Times New Roman" w:eastAsia="Times New Roman" w:hAnsi="Times New Roman" w:cs="Times New Roman"/>
          <w:color w:val="auto"/>
          <w:sz w:val="24"/>
          <w:szCs w:val="24"/>
          <w:lang w:val="uk-UA" w:eastAsia="en-US"/>
        </w:rPr>
        <w:t xml:space="preserve"> документів).</w:t>
      </w:r>
      <w:r w:rsidRPr="00994578">
        <w:rPr>
          <w:rFonts w:ascii="Times New Roman" w:eastAsia="Times New Roman" w:hAnsi="Times New Roman" w:cs="Times New Roman"/>
          <w:color w:val="auto"/>
          <w:sz w:val="24"/>
          <w:szCs w:val="24"/>
          <w:lang w:val="uk-UA" w:eastAsia="en-US"/>
        </w:rPr>
        <w:t xml:space="preserve"> </w:t>
      </w:r>
    </w:p>
    <w:p w14:paraId="24D4C711"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Облік і класифікація довільного числа електронних образів документа – вкладені файли з максимальною кількістю до 100 одиниць та з максимальним об’ємом до 20 МБ кожний, довільного формату (Word, Excel, PDF)</w:t>
      </w:r>
      <w:r>
        <w:rPr>
          <w:rFonts w:ascii="Times New Roman" w:eastAsia="Times New Roman" w:hAnsi="Times New Roman" w:cs="Times New Roman"/>
          <w:color w:val="auto"/>
          <w:sz w:val="24"/>
          <w:szCs w:val="24"/>
          <w:lang w:val="uk-UA" w:eastAsia="en-US"/>
        </w:rPr>
        <w:t>.</w:t>
      </w:r>
    </w:p>
    <w:p w14:paraId="11E5AE19"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Сканування документів безпосередньо з системи і прикріплення </w:t>
      </w:r>
      <w:proofErr w:type="spellStart"/>
      <w:r w:rsidRPr="00994578">
        <w:rPr>
          <w:rFonts w:ascii="Times New Roman" w:eastAsia="Times New Roman" w:hAnsi="Times New Roman" w:cs="Times New Roman"/>
          <w:color w:val="auto"/>
          <w:sz w:val="24"/>
          <w:szCs w:val="24"/>
          <w:lang w:val="uk-UA" w:eastAsia="en-US"/>
        </w:rPr>
        <w:t>відсканованого</w:t>
      </w:r>
      <w:proofErr w:type="spellEnd"/>
      <w:r w:rsidRPr="00994578">
        <w:rPr>
          <w:rFonts w:ascii="Times New Roman" w:eastAsia="Times New Roman" w:hAnsi="Times New Roman" w:cs="Times New Roman"/>
          <w:color w:val="auto"/>
          <w:sz w:val="24"/>
          <w:szCs w:val="24"/>
          <w:lang w:val="uk-UA" w:eastAsia="en-US"/>
        </w:rPr>
        <w:t xml:space="preserve"> файлу до </w:t>
      </w:r>
      <w:r>
        <w:rPr>
          <w:rFonts w:ascii="Times New Roman" w:eastAsia="Times New Roman" w:hAnsi="Times New Roman" w:cs="Times New Roman"/>
          <w:color w:val="auto"/>
          <w:sz w:val="24"/>
          <w:szCs w:val="24"/>
          <w:lang w:val="uk-UA" w:eastAsia="en-US"/>
        </w:rPr>
        <w:t xml:space="preserve">сформованого </w:t>
      </w:r>
      <w:r w:rsidRPr="00994578">
        <w:rPr>
          <w:rFonts w:ascii="Times New Roman" w:eastAsia="Times New Roman" w:hAnsi="Times New Roman" w:cs="Times New Roman"/>
          <w:color w:val="auto"/>
          <w:sz w:val="24"/>
          <w:szCs w:val="24"/>
          <w:lang w:val="uk-UA" w:eastAsia="en-US"/>
        </w:rPr>
        <w:t>електронного документа</w:t>
      </w:r>
      <w:r>
        <w:rPr>
          <w:rFonts w:ascii="Times New Roman" w:eastAsia="Times New Roman" w:hAnsi="Times New Roman" w:cs="Times New Roman"/>
          <w:color w:val="auto"/>
          <w:sz w:val="24"/>
          <w:szCs w:val="24"/>
          <w:lang w:val="uk-UA" w:eastAsia="en-US"/>
        </w:rPr>
        <w:t>.</w:t>
      </w:r>
      <w:r w:rsidRPr="00994578">
        <w:rPr>
          <w:rFonts w:ascii="Times New Roman" w:eastAsia="Times New Roman" w:hAnsi="Times New Roman" w:cs="Times New Roman"/>
          <w:color w:val="auto"/>
          <w:sz w:val="24"/>
          <w:szCs w:val="24"/>
          <w:lang w:val="uk-UA" w:eastAsia="en-US"/>
        </w:rPr>
        <w:t xml:space="preserve"> </w:t>
      </w:r>
    </w:p>
    <w:p w14:paraId="33549D2B"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Інтеграція з електронною поштою </w:t>
      </w:r>
      <w:r>
        <w:rPr>
          <w:rFonts w:ascii="Times New Roman" w:eastAsia="Times New Roman" w:hAnsi="Times New Roman" w:cs="Times New Roman"/>
          <w:color w:val="auto"/>
          <w:sz w:val="24"/>
          <w:szCs w:val="24"/>
          <w:lang w:val="uk-UA" w:eastAsia="en-US"/>
        </w:rPr>
        <w:t xml:space="preserve">банку </w:t>
      </w:r>
      <w:r w:rsidRPr="00994578">
        <w:rPr>
          <w:rFonts w:ascii="Times New Roman" w:eastAsia="Times New Roman" w:hAnsi="Times New Roman" w:cs="Times New Roman"/>
          <w:color w:val="auto"/>
          <w:sz w:val="24"/>
          <w:szCs w:val="24"/>
          <w:lang w:val="uk-UA" w:eastAsia="en-US"/>
        </w:rPr>
        <w:t>– отримання вхідних листів безпосередньо в Системі</w:t>
      </w:r>
      <w:r>
        <w:rPr>
          <w:rFonts w:ascii="Times New Roman" w:eastAsia="Times New Roman" w:hAnsi="Times New Roman" w:cs="Times New Roman"/>
          <w:color w:val="auto"/>
          <w:sz w:val="24"/>
          <w:szCs w:val="24"/>
          <w:lang w:val="uk-UA" w:eastAsia="en-US"/>
        </w:rPr>
        <w:t xml:space="preserve"> з банківських е</w:t>
      </w:r>
      <w:r w:rsidR="00EA750C">
        <w:rPr>
          <w:rFonts w:ascii="Times New Roman" w:eastAsia="Times New Roman" w:hAnsi="Times New Roman" w:cs="Times New Roman"/>
          <w:color w:val="auto"/>
          <w:sz w:val="24"/>
          <w:szCs w:val="24"/>
          <w:lang w:val="uk-UA" w:eastAsia="en-US"/>
        </w:rPr>
        <w:t>ле</w:t>
      </w:r>
      <w:r>
        <w:rPr>
          <w:rFonts w:ascii="Times New Roman" w:eastAsia="Times New Roman" w:hAnsi="Times New Roman" w:cs="Times New Roman"/>
          <w:color w:val="auto"/>
          <w:sz w:val="24"/>
          <w:szCs w:val="24"/>
          <w:lang w:val="uk-UA" w:eastAsia="en-US"/>
        </w:rPr>
        <w:t>ктронних скриньок.</w:t>
      </w:r>
    </w:p>
    <w:p w14:paraId="501E5B47" w14:textId="77777777" w:rsidR="000E790F"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Накладання е</w:t>
      </w:r>
      <w:r w:rsidRPr="00994578">
        <w:rPr>
          <w:rFonts w:ascii="Times New Roman" w:eastAsia="Times New Roman" w:hAnsi="Times New Roman" w:cs="Times New Roman"/>
          <w:color w:val="auto"/>
          <w:sz w:val="24"/>
          <w:szCs w:val="24"/>
          <w:lang w:val="uk-UA" w:eastAsia="en-US"/>
        </w:rPr>
        <w:t>лектронн</w:t>
      </w:r>
      <w:r>
        <w:rPr>
          <w:rFonts w:ascii="Times New Roman" w:eastAsia="Times New Roman" w:hAnsi="Times New Roman" w:cs="Times New Roman"/>
          <w:color w:val="auto"/>
          <w:sz w:val="24"/>
          <w:szCs w:val="24"/>
          <w:lang w:val="uk-UA" w:eastAsia="en-US"/>
        </w:rPr>
        <w:t>ого</w:t>
      </w:r>
      <w:r w:rsidRPr="00994578">
        <w:rPr>
          <w:rFonts w:ascii="Times New Roman" w:eastAsia="Times New Roman" w:hAnsi="Times New Roman" w:cs="Times New Roman"/>
          <w:color w:val="auto"/>
          <w:sz w:val="24"/>
          <w:szCs w:val="24"/>
          <w:lang w:val="uk-UA" w:eastAsia="en-US"/>
        </w:rPr>
        <w:t xml:space="preserve"> підпис</w:t>
      </w:r>
      <w:r>
        <w:rPr>
          <w:rFonts w:ascii="Times New Roman" w:eastAsia="Times New Roman" w:hAnsi="Times New Roman" w:cs="Times New Roman"/>
          <w:color w:val="auto"/>
          <w:sz w:val="24"/>
          <w:szCs w:val="24"/>
          <w:lang w:val="uk-UA" w:eastAsia="en-US"/>
        </w:rPr>
        <w:t>у</w:t>
      </w:r>
      <w:r w:rsidRPr="00994578">
        <w:rPr>
          <w:rFonts w:ascii="Times New Roman" w:eastAsia="Times New Roman" w:hAnsi="Times New Roman" w:cs="Times New Roman"/>
          <w:color w:val="auto"/>
          <w:sz w:val="24"/>
          <w:szCs w:val="24"/>
          <w:lang w:val="uk-UA" w:eastAsia="en-US"/>
        </w:rPr>
        <w:t xml:space="preserve"> </w:t>
      </w:r>
      <w:r>
        <w:rPr>
          <w:rFonts w:ascii="Times New Roman" w:eastAsia="Times New Roman" w:hAnsi="Times New Roman" w:cs="Times New Roman"/>
          <w:color w:val="auto"/>
          <w:sz w:val="24"/>
          <w:szCs w:val="24"/>
          <w:lang w:val="uk-UA" w:eastAsia="en-US"/>
        </w:rPr>
        <w:t xml:space="preserve">для внутрішніх документів </w:t>
      </w:r>
      <w:proofErr w:type="spellStart"/>
      <w:r>
        <w:rPr>
          <w:rFonts w:ascii="Times New Roman" w:eastAsia="Times New Roman" w:hAnsi="Times New Roman" w:cs="Times New Roman"/>
          <w:color w:val="auto"/>
          <w:sz w:val="24"/>
          <w:szCs w:val="24"/>
          <w:lang w:val="uk-UA" w:eastAsia="en-US"/>
        </w:rPr>
        <w:t>криптобібіліотеками</w:t>
      </w:r>
      <w:proofErr w:type="spellEnd"/>
      <w:r>
        <w:rPr>
          <w:rFonts w:ascii="Times New Roman" w:eastAsia="Times New Roman" w:hAnsi="Times New Roman" w:cs="Times New Roman"/>
          <w:color w:val="auto"/>
          <w:sz w:val="24"/>
          <w:szCs w:val="24"/>
          <w:lang w:val="uk-UA" w:eastAsia="en-US"/>
        </w:rPr>
        <w:t xml:space="preserve"> та ЕЦП  виданими вн</w:t>
      </w:r>
      <w:r w:rsidR="00A036B9">
        <w:rPr>
          <w:rFonts w:ascii="Times New Roman" w:eastAsia="Times New Roman" w:hAnsi="Times New Roman" w:cs="Times New Roman"/>
          <w:color w:val="auto"/>
          <w:sz w:val="24"/>
          <w:szCs w:val="24"/>
          <w:lang w:val="uk-UA" w:eastAsia="en-US"/>
        </w:rPr>
        <w:t>у</w:t>
      </w:r>
      <w:r>
        <w:rPr>
          <w:rFonts w:ascii="Times New Roman" w:eastAsia="Times New Roman" w:hAnsi="Times New Roman" w:cs="Times New Roman"/>
          <w:color w:val="auto"/>
          <w:sz w:val="24"/>
          <w:szCs w:val="24"/>
          <w:lang w:val="uk-UA" w:eastAsia="en-US"/>
        </w:rPr>
        <w:t>трішнім центром сертифікації.</w:t>
      </w:r>
    </w:p>
    <w:p w14:paraId="37A098C5"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Накладання е</w:t>
      </w:r>
      <w:r w:rsidRPr="00994578">
        <w:rPr>
          <w:rFonts w:ascii="Times New Roman" w:eastAsia="Times New Roman" w:hAnsi="Times New Roman" w:cs="Times New Roman"/>
          <w:color w:val="auto"/>
          <w:sz w:val="24"/>
          <w:szCs w:val="24"/>
          <w:lang w:val="uk-UA" w:eastAsia="en-US"/>
        </w:rPr>
        <w:t>лектронн</w:t>
      </w:r>
      <w:r>
        <w:rPr>
          <w:rFonts w:ascii="Times New Roman" w:eastAsia="Times New Roman" w:hAnsi="Times New Roman" w:cs="Times New Roman"/>
          <w:color w:val="auto"/>
          <w:sz w:val="24"/>
          <w:szCs w:val="24"/>
          <w:lang w:val="uk-UA" w:eastAsia="en-US"/>
        </w:rPr>
        <w:t>ого</w:t>
      </w:r>
      <w:r w:rsidRPr="00994578">
        <w:rPr>
          <w:rFonts w:ascii="Times New Roman" w:eastAsia="Times New Roman" w:hAnsi="Times New Roman" w:cs="Times New Roman"/>
          <w:color w:val="auto"/>
          <w:sz w:val="24"/>
          <w:szCs w:val="24"/>
          <w:lang w:val="uk-UA" w:eastAsia="en-US"/>
        </w:rPr>
        <w:t xml:space="preserve"> підпис</w:t>
      </w:r>
      <w:r>
        <w:rPr>
          <w:rFonts w:ascii="Times New Roman" w:eastAsia="Times New Roman" w:hAnsi="Times New Roman" w:cs="Times New Roman"/>
          <w:color w:val="auto"/>
          <w:sz w:val="24"/>
          <w:szCs w:val="24"/>
          <w:lang w:val="uk-UA" w:eastAsia="en-US"/>
        </w:rPr>
        <w:t>у</w:t>
      </w:r>
      <w:r w:rsidRPr="00994578">
        <w:rPr>
          <w:rFonts w:ascii="Times New Roman" w:eastAsia="Times New Roman" w:hAnsi="Times New Roman" w:cs="Times New Roman"/>
          <w:color w:val="auto"/>
          <w:sz w:val="24"/>
          <w:szCs w:val="24"/>
          <w:lang w:val="uk-UA" w:eastAsia="en-US"/>
        </w:rPr>
        <w:t xml:space="preserve"> </w:t>
      </w:r>
      <w:r>
        <w:rPr>
          <w:rFonts w:ascii="Times New Roman" w:eastAsia="Times New Roman" w:hAnsi="Times New Roman" w:cs="Times New Roman"/>
          <w:color w:val="auto"/>
          <w:sz w:val="24"/>
          <w:szCs w:val="24"/>
          <w:lang w:val="uk-UA" w:eastAsia="en-US"/>
        </w:rPr>
        <w:t xml:space="preserve">для зовнішніх документів </w:t>
      </w:r>
      <w:proofErr w:type="spellStart"/>
      <w:r>
        <w:rPr>
          <w:rFonts w:ascii="Times New Roman" w:eastAsia="Times New Roman" w:hAnsi="Times New Roman" w:cs="Times New Roman"/>
          <w:color w:val="auto"/>
          <w:sz w:val="24"/>
          <w:szCs w:val="24"/>
          <w:lang w:val="uk-UA" w:eastAsia="en-US"/>
        </w:rPr>
        <w:t>криптобібіліотеками</w:t>
      </w:r>
      <w:proofErr w:type="spellEnd"/>
      <w:r>
        <w:rPr>
          <w:rFonts w:ascii="Times New Roman" w:eastAsia="Times New Roman" w:hAnsi="Times New Roman" w:cs="Times New Roman"/>
          <w:color w:val="auto"/>
          <w:sz w:val="24"/>
          <w:szCs w:val="24"/>
          <w:lang w:val="uk-UA" w:eastAsia="en-US"/>
        </w:rPr>
        <w:t xml:space="preserve"> та ЕЦП  виданими довіреними акредитованими центрами сертифікації на рівні держави.</w:t>
      </w:r>
    </w:p>
    <w:p w14:paraId="27119F93"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Історія проходження документа – </w:t>
      </w:r>
      <w:r w:rsidR="00A036B9">
        <w:rPr>
          <w:rFonts w:ascii="Times New Roman" w:eastAsia="Times New Roman" w:hAnsi="Times New Roman" w:cs="Times New Roman"/>
          <w:color w:val="auto"/>
          <w:sz w:val="24"/>
          <w:szCs w:val="24"/>
          <w:lang w:val="uk-UA" w:eastAsia="en-US"/>
        </w:rPr>
        <w:t>протоколюванням</w:t>
      </w:r>
      <w:r w:rsidRPr="00994578">
        <w:rPr>
          <w:rFonts w:ascii="Times New Roman" w:eastAsia="Times New Roman" w:hAnsi="Times New Roman" w:cs="Times New Roman"/>
          <w:color w:val="auto"/>
          <w:sz w:val="24"/>
          <w:szCs w:val="24"/>
          <w:lang w:val="uk-UA" w:eastAsia="en-US"/>
        </w:rPr>
        <w:t xml:space="preserve"> всіх дій з </w:t>
      </w:r>
      <w:r>
        <w:rPr>
          <w:rFonts w:ascii="Times New Roman" w:eastAsia="Times New Roman" w:hAnsi="Times New Roman" w:cs="Times New Roman"/>
          <w:color w:val="auto"/>
          <w:sz w:val="24"/>
          <w:szCs w:val="24"/>
          <w:lang w:val="uk-UA" w:eastAsia="en-US"/>
        </w:rPr>
        <w:t>електронними документами</w:t>
      </w:r>
      <w:r w:rsidRPr="00994578">
        <w:rPr>
          <w:rFonts w:ascii="Times New Roman" w:eastAsia="Times New Roman" w:hAnsi="Times New Roman" w:cs="Times New Roman"/>
          <w:color w:val="auto"/>
          <w:sz w:val="24"/>
          <w:szCs w:val="24"/>
          <w:lang w:val="uk-UA" w:eastAsia="en-US"/>
        </w:rPr>
        <w:t>:</w:t>
      </w:r>
    </w:p>
    <w:p w14:paraId="6A23945B" w14:textId="77777777" w:rsidR="000E790F" w:rsidRPr="00994578" w:rsidRDefault="000E790F" w:rsidP="000E790F">
      <w:pPr>
        <w:numPr>
          <w:ilvl w:val="1"/>
          <w:numId w:val="6"/>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Створення</w:t>
      </w:r>
    </w:p>
    <w:p w14:paraId="71FF4B9C" w14:textId="77777777" w:rsidR="000E790F" w:rsidRPr="00994578" w:rsidRDefault="000E790F" w:rsidP="000E790F">
      <w:pPr>
        <w:numPr>
          <w:ilvl w:val="1"/>
          <w:numId w:val="6"/>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Зміна</w:t>
      </w:r>
    </w:p>
    <w:p w14:paraId="6A0496BB" w14:textId="77777777" w:rsidR="000E790F" w:rsidRPr="00994578" w:rsidRDefault="000E790F" w:rsidP="000E790F">
      <w:pPr>
        <w:numPr>
          <w:ilvl w:val="1"/>
          <w:numId w:val="7"/>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Додавання резолюцій щодо документу</w:t>
      </w:r>
    </w:p>
    <w:p w14:paraId="4D1775E6"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Створення проектів </w:t>
      </w:r>
      <w:r>
        <w:rPr>
          <w:rFonts w:ascii="Times New Roman" w:eastAsia="Times New Roman" w:hAnsi="Times New Roman" w:cs="Times New Roman"/>
          <w:color w:val="auto"/>
          <w:sz w:val="24"/>
          <w:szCs w:val="24"/>
          <w:lang w:val="uk-UA" w:eastAsia="en-US"/>
        </w:rPr>
        <w:t xml:space="preserve">електронних </w:t>
      </w:r>
      <w:r w:rsidRPr="00994578">
        <w:rPr>
          <w:rFonts w:ascii="Times New Roman" w:eastAsia="Times New Roman" w:hAnsi="Times New Roman" w:cs="Times New Roman"/>
          <w:color w:val="auto"/>
          <w:sz w:val="24"/>
          <w:szCs w:val="24"/>
          <w:lang w:val="uk-UA" w:eastAsia="en-US"/>
        </w:rPr>
        <w:t>документів на місцях їх виникнення</w:t>
      </w:r>
      <w:r>
        <w:rPr>
          <w:rFonts w:ascii="Times New Roman" w:eastAsia="Times New Roman" w:hAnsi="Times New Roman" w:cs="Times New Roman"/>
          <w:color w:val="auto"/>
          <w:sz w:val="24"/>
          <w:szCs w:val="24"/>
          <w:lang w:val="uk-UA" w:eastAsia="en-US"/>
        </w:rPr>
        <w:t xml:space="preserve">, реєстрації (можливість без діловода відділенню завести звернення громадян в систему та отримати реєстраційний номер даного документу в системі, без участі відповідальних за даний напрямок або з мінімальними втручанням відповідальних до даного процесу). </w:t>
      </w:r>
      <w:r w:rsidRPr="00994578">
        <w:rPr>
          <w:rFonts w:ascii="Times New Roman" w:eastAsia="Times New Roman" w:hAnsi="Times New Roman" w:cs="Times New Roman"/>
          <w:color w:val="auto"/>
          <w:sz w:val="24"/>
          <w:szCs w:val="24"/>
          <w:lang w:eastAsia="en-US"/>
        </w:rPr>
        <w:t xml:space="preserve"> </w:t>
      </w:r>
    </w:p>
    <w:p w14:paraId="1812DCF6"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Контроль версій </w:t>
      </w:r>
      <w:r>
        <w:rPr>
          <w:rFonts w:ascii="Times New Roman" w:eastAsia="Times New Roman" w:hAnsi="Times New Roman" w:cs="Times New Roman"/>
          <w:color w:val="auto"/>
          <w:sz w:val="24"/>
          <w:szCs w:val="24"/>
          <w:lang w:val="uk-UA" w:eastAsia="en-US"/>
        </w:rPr>
        <w:t>документів.</w:t>
      </w:r>
    </w:p>
    <w:p w14:paraId="26B38C21"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Повністю автоматизована маршрутизація документів згідно із штатним регламентом</w:t>
      </w:r>
      <w:r>
        <w:rPr>
          <w:rFonts w:ascii="Times New Roman" w:eastAsia="Times New Roman" w:hAnsi="Times New Roman" w:cs="Times New Roman"/>
          <w:color w:val="auto"/>
          <w:sz w:val="24"/>
          <w:szCs w:val="24"/>
          <w:lang w:val="uk-UA" w:eastAsia="en-US"/>
        </w:rPr>
        <w:t xml:space="preserve"> (можливість запускати процес роботи та погодження на документах як в послідовному режимі так і в паралельному)</w:t>
      </w:r>
    </w:p>
    <w:p w14:paraId="5113A1C2"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Динамічне визначення учасників процесу обробки документу на окремих етапах  та рівнях</w:t>
      </w:r>
      <w:r>
        <w:rPr>
          <w:rFonts w:ascii="Times New Roman" w:eastAsia="Times New Roman" w:hAnsi="Times New Roman" w:cs="Times New Roman"/>
          <w:color w:val="auto"/>
          <w:sz w:val="24"/>
          <w:szCs w:val="24"/>
          <w:lang w:val="uk-UA" w:eastAsia="en-US"/>
        </w:rPr>
        <w:t xml:space="preserve"> (можливість відповідального за документ в будь-який момент погодження документу добавити рецензентів чи учасників роботи над документом)</w:t>
      </w:r>
    </w:p>
    <w:p w14:paraId="79316C29"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Прозорість документообігу – всі учасники процесу обробки документів мають в розпорядженні інформацію про процес руху і обробки документів для ухвалення рішень:</w:t>
      </w:r>
    </w:p>
    <w:p w14:paraId="780F552E" w14:textId="77777777" w:rsidR="000E790F" w:rsidRPr="00994578" w:rsidRDefault="000E790F" w:rsidP="000E790F">
      <w:pPr>
        <w:numPr>
          <w:ilvl w:val="1"/>
          <w:numId w:val="8"/>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Відображення місця знаходження документа</w:t>
      </w:r>
    </w:p>
    <w:p w14:paraId="7F43C250" w14:textId="77777777" w:rsidR="000E790F" w:rsidRPr="00994578" w:rsidRDefault="000E790F" w:rsidP="000E790F">
      <w:pPr>
        <w:numPr>
          <w:ilvl w:val="1"/>
          <w:numId w:val="8"/>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Відображення стану обробки </w:t>
      </w:r>
      <w:r>
        <w:rPr>
          <w:rFonts w:ascii="Times New Roman" w:eastAsia="Times New Roman" w:hAnsi="Times New Roman" w:cs="Times New Roman"/>
          <w:color w:val="auto"/>
          <w:sz w:val="24"/>
          <w:szCs w:val="24"/>
          <w:lang w:val="uk-UA" w:eastAsia="en-US"/>
        </w:rPr>
        <w:t xml:space="preserve">електронного </w:t>
      </w:r>
      <w:r w:rsidRPr="00994578">
        <w:rPr>
          <w:rFonts w:ascii="Times New Roman" w:eastAsia="Times New Roman" w:hAnsi="Times New Roman" w:cs="Times New Roman"/>
          <w:color w:val="auto"/>
          <w:sz w:val="24"/>
          <w:szCs w:val="24"/>
          <w:lang w:val="uk-UA" w:eastAsia="en-US"/>
        </w:rPr>
        <w:t>док</w:t>
      </w:r>
      <w:r>
        <w:rPr>
          <w:rFonts w:ascii="Times New Roman" w:eastAsia="Times New Roman" w:hAnsi="Times New Roman" w:cs="Times New Roman"/>
          <w:color w:val="auto"/>
          <w:sz w:val="24"/>
          <w:szCs w:val="24"/>
          <w:lang w:val="uk-UA" w:eastAsia="en-US"/>
        </w:rPr>
        <w:t>ументу</w:t>
      </w:r>
    </w:p>
    <w:p w14:paraId="658279F6" w14:textId="77777777" w:rsidR="000E790F" w:rsidRPr="00994578" w:rsidRDefault="000E790F" w:rsidP="000E790F">
      <w:pPr>
        <w:numPr>
          <w:ilvl w:val="1"/>
          <w:numId w:val="8"/>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Можливість швидкого перегляду та аналізу зв'язаних документів</w:t>
      </w:r>
    </w:p>
    <w:p w14:paraId="598DB8CB"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Побудова аналітичної звітності з документообігу в різних розрізах:</w:t>
      </w:r>
    </w:p>
    <w:p w14:paraId="2CF72933" w14:textId="77777777" w:rsidR="000E790F" w:rsidRPr="00994578" w:rsidRDefault="000E790F" w:rsidP="000E790F">
      <w:pPr>
        <w:numPr>
          <w:ilvl w:val="1"/>
          <w:numId w:val="9"/>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Стан виконання документів у розрізі структурних підрозділів та виконавців</w:t>
      </w:r>
    </w:p>
    <w:p w14:paraId="20F4611F" w14:textId="77777777" w:rsidR="000E790F" w:rsidRPr="00994578" w:rsidRDefault="000E790F" w:rsidP="000E790F">
      <w:pPr>
        <w:numPr>
          <w:ilvl w:val="1"/>
          <w:numId w:val="9"/>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Рівень навантаження на структурні підрозділи та виконавців</w:t>
      </w:r>
      <w:r>
        <w:rPr>
          <w:rFonts w:ascii="Times New Roman" w:eastAsia="Times New Roman" w:hAnsi="Times New Roman" w:cs="Times New Roman"/>
          <w:color w:val="auto"/>
          <w:sz w:val="24"/>
          <w:szCs w:val="24"/>
          <w:lang w:val="uk-UA" w:eastAsia="en-US"/>
        </w:rPr>
        <w:t>, щодо обробки ЕД в системі СЕД</w:t>
      </w:r>
    </w:p>
    <w:p w14:paraId="5A3EA2B3" w14:textId="77777777" w:rsidR="000E790F" w:rsidRPr="00994578" w:rsidRDefault="000E790F" w:rsidP="000E790F">
      <w:pPr>
        <w:numPr>
          <w:ilvl w:val="1"/>
          <w:numId w:val="9"/>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В</w:t>
      </w:r>
      <w:r w:rsidRPr="00994578">
        <w:rPr>
          <w:rFonts w:ascii="Times New Roman" w:eastAsia="Times New Roman" w:hAnsi="Times New Roman" w:cs="Times New Roman"/>
          <w:color w:val="auto"/>
          <w:sz w:val="24"/>
          <w:szCs w:val="24"/>
          <w:lang w:val="uk-UA" w:eastAsia="en-US"/>
        </w:rPr>
        <w:t>иконавч</w:t>
      </w:r>
      <w:r>
        <w:rPr>
          <w:rFonts w:ascii="Times New Roman" w:eastAsia="Times New Roman" w:hAnsi="Times New Roman" w:cs="Times New Roman"/>
          <w:color w:val="auto"/>
          <w:sz w:val="24"/>
          <w:szCs w:val="24"/>
          <w:lang w:val="uk-UA" w:eastAsia="en-US"/>
        </w:rPr>
        <w:t>а</w:t>
      </w:r>
      <w:r w:rsidRPr="00994578">
        <w:rPr>
          <w:rFonts w:ascii="Times New Roman" w:eastAsia="Times New Roman" w:hAnsi="Times New Roman" w:cs="Times New Roman"/>
          <w:color w:val="auto"/>
          <w:sz w:val="24"/>
          <w:szCs w:val="24"/>
          <w:lang w:val="uk-UA" w:eastAsia="en-US"/>
        </w:rPr>
        <w:t xml:space="preserve"> дисциплін</w:t>
      </w:r>
      <w:r>
        <w:rPr>
          <w:rFonts w:ascii="Times New Roman" w:eastAsia="Times New Roman" w:hAnsi="Times New Roman" w:cs="Times New Roman"/>
          <w:color w:val="auto"/>
          <w:sz w:val="24"/>
          <w:szCs w:val="24"/>
          <w:lang w:val="uk-UA" w:eastAsia="en-US"/>
        </w:rPr>
        <w:t>а працівників щодо роботи в СЕД над електронними документами.</w:t>
      </w:r>
    </w:p>
    <w:p w14:paraId="2FF48EF6" w14:textId="77777777" w:rsidR="000E790F" w:rsidRPr="00994578" w:rsidRDefault="000E790F" w:rsidP="000E790F">
      <w:pPr>
        <w:tabs>
          <w:tab w:val="left" w:pos="1080"/>
        </w:tabs>
        <w:spacing w:line="240" w:lineRule="auto"/>
        <w:ind w:firstLine="284"/>
        <w:contextualSpacing/>
        <w:jc w:val="both"/>
        <w:rPr>
          <w:rFonts w:ascii="Times New Roman" w:eastAsia="Times New Roman" w:hAnsi="Times New Roman" w:cs="Times New Roman"/>
          <w:color w:val="auto"/>
          <w:sz w:val="24"/>
          <w:szCs w:val="24"/>
          <w:lang w:val="uk-UA" w:eastAsia="en-US"/>
        </w:rPr>
      </w:pPr>
    </w:p>
    <w:p w14:paraId="541D365A" w14:textId="77777777" w:rsidR="000E790F" w:rsidRPr="00A036B9" w:rsidRDefault="000E790F" w:rsidP="00A036B9">
      <w:pPr>
        <w:pStyle w:val="a3"/>
        <w:keepNext/>
        <w:keepLines/>
        <w:numPr>
          <w:ilvl w:val="1"/>
          <w:numId w:val="1"/>
        </w:numPr>
        <w:tabs>
          <w:tab w:val="left" w:pos="1080"/>
        </w:tabs>
        <w:suppressAutoHyphens/>
        <w:spacing w:line="240" w:lineRule="auto"/>
        <w:ind w:hanging="1145"/>
        <w:jc w:val="both"/>
        <w:rPr>
          <w:rFonts w:ascii="Times New Roman" w:eastAsia="Times New Roman" w:hAnsi="Times New Roman" w:cs="Times New Roman"/>
          <w:b/>
          <w:color w:val="auto"/>
          <w:sz w:val="24"/>
          <w:szCs w:val="24"/>
          <w:lang w:val="uk-UA" w:eastAsia="en-US"/>
        </w:rPr>
      </w:pPr>
      <w:r w:rsidRPr="00A036B9">
        <w:rPr>
          <w:rFonts w:ascii="Times New Roman" w:eastAsia="Times New Roman" w:hAnsi="Times New Roman" w:cs="Times New Roman"/>
          <w:b/>
          <w:color w:val="auto"/>
          <w:sz w:val="24"/>
          <w:szCs w:val="24"/>
          <w:lang w:val="uk-UA" w:eastAsia="en-US"/>
        </w:rPr>
        <w:t>Контроль виконання документа</w:t>
      </w:r>
    </w:p>
    <w:p w14:paraId="7FBB035E"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Додавання довільної кількості резолюцій до до</w:t>
      </w:r>
      <w:r>
        <w:rPr>
          <w:rFonts w:ascii="Times New Roman" w:eastAsia="Times New Roman" w:hAnsi="Times New Roman" w:cs="Times New Roman"/>
          <w:color w:val="auto"/>
          <w:sz w:val="24"/>
          <w:szCs w:val="24"/>
          <w:lang w:val="uk-UA" w:eastAsia="en-US"/>
        </w:rPr>
        <w:t>кументу</w:t>
      </w:r>
    </w:p>
    <w:p w14:paraId="447D23D6" w14:textId="77777777" w:rsidR="000E790F" w:rsidRPr="00994578" w:rsidRDefault="000E790F" w:rsidP="000E790F">
      <w:pPr>
        <w:numPr>
          <w:ilvl w:val="0"/>
          <w:numId w:val="22"/>
        </w:numPr>
        <w:tabs>
          <w:tab w:val="left" w:pos="709"/>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Створення ієрархії резолюцій – можливість додавання резолюції до документа. </w:t>
      </w:r>
    </w:p>
    <w:p w14:paraId="0FD497CB"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Наявність ролей для резолюції / завдання, з можливістю додавання в процесі роботи системи:</w:t>
      </w:r>
    </w:p>
    <w:p w14:paraId="69D0126C" w14:textId="77777777" w:rsidR="000E790F" w:rsidRPr="00994578" w:rsidRDefault="000E790F" w:rsidP="000E790F">
      <w:pPr>
        <w:numPr>
          <w:ilvl w:val="1"/>
          <w:numId w:val="10"/>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Ініціатор</w:t>
      </w:r>
    </w:p>
    <w:p w14:paraId="6E5FA49B" w14:textId="77777777" w:rsidR="000E790F" w:rsidRDefault="000E790F" w:rsidP="000E790F">
      <w:pPr>
        <w:numPr>
          <w:ilvl w:val="1"/>
          <w:numId w:val="10"/>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Виконавець</w:t>
      </w:r>
    </w:p>
    <w:p w14:paraId="663AB34F" w14:textId="61EB9579" w:rsidR="00E87E76" w:rsidRPr="00994578" w:rsidRDefault="00086582" w:rsidP="000E790F">
      <w:pPr>
        <w:numPr>
          <w:ilvl w:val="1"/>
          <w:numId w:val="10"/>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К</w:t>
      </w:r>
      <w:r w:rsidR="00E87E76">
        <w:rPr>
          <w:rFonts w:ascii="Times New Roman" w:eastAsia="Times New Roman" w:hAnsi="Times New Roman" w:cs="Times New Roman"/>
          <w:color w:val="auto"/>
          <w:sz w:val="24"/>
          <w:szCs w:val="24"/>
          <w:lang w:val="uk-UA" w:eastAsia="en-US"/>
        </w:rPr>
        <w:t>онтролер</w:t>
      </w:r>
    </w:p>
    <w:p w14:paraId="74FDD834" w14:textId="77777777" w:rsidR="000E790F" w:rsidRPr="00994578" w:rsidRDefault="000E790F" w:rsidP="000E790F">
      <w:pPr>
        <w:numPr>
          <w:ilvl w:val="0"/>
          <w:numId w:val="26"/>
        </w:numPr>
        <w:tabs>
          <w:tab w:val="left" w:pos="1080"/>
        </w:tabs>
        <w:suppressAutoHyphens/>
        <w:spacing w:line="240" w:lineRule="auto"/>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Головний виконавець</w:t>
      </w:r>
    </w:p>
    <w:p w14:paraId="495C426B" w14:textId="77777777" w:rsidR="000E790F" w:rsidRPr="00994578" w:rsidRDefault="000E790F" w:rsidP="000E790F">
      <w:pPr>
        <w:numPr>
          <w:ilvl w:val="0"/>
          <w:numId w:val="26"/>
        </w:numPr>
        <w:tabs>
          <w:tab w:val="left" w:pos="1080"/>
        </w:tabs>
        <w:suppressAutoHyphens/>
        <w:spacing w:line="240" w:lineRule="auto"/>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Співвиконавець</w:t>
      </w:r>
    </w:p>
    <w:p w14:paraId="736CE2B4" w14:textId="77777777" w:rsidR="000E790F" w:rsidRPr="00994578" w:rsidRDefault="000E790F" w:rsidP="000E790F">
      <w:pPr>
        <w:numPr>
          <w:ilvl w:val="0"/>
          <w:numId w:val="26"/>
        </w:numPr>
        <w:tabs>
          <w:tab w:val="left" w:pos="1080"/>
        </w:tabs>
        <w:suppressAutoHyphens/>
        <w:spacing w:line="240" w:lineRule="auto"/>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До відома</w:t>
      </w:r>
    </w:p>
    <w:p w14:paraId="3341F972" w14:textId="77777777" w:rsidR="000E790F" w:rsidRPr="00994578" w:rsidRDefault="000E790F" w:rsidP="000E790F">
      <w:pPr>
        <w:tabs>
          <w:tab w:val="left" w:pos="1080"/>
        </w:tabs>
        <w:suppressAutoHyphens/>
        <w:spacing w:line="240" w:lineRule="auto"/>
        <w:ind w:firstLine="284"/>
        <w:contextualSpacing/>
        <w:jc w:val="both"/>
        <w:rPr>
          <w:rFonts w:ascii="Times New Roman" w:eastAsia="Times New Roman" w:hAnsi="Times New Roman" w:cs="Times New Roman"/>
          <w:color w:val="auto"/>
          <w:sz w:val="24"/>
          <w:szCs w:val="24"/>
          <w:lang w:val="uk-UA" w:eastAsia="en-US"/>
        </w:rPr>
      </w:pPr>
    </w:p>
    <w:p w14:paraId="050B4D2E"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Система сповіщення для виконавців:</w:t>
      </w:r>
    </w:p>
    <w:p w14:paraId="1D9C8B1F" w14:textId="77777777" w:rsidR="000E790F" w:rsidRPr="00994578" w:rsidRDefault="000E790F" w:rsidP="000E790F">
      <w:pPr>
        <w:numPr>
          <w:ilvl w:val="1"/>
          <w:numId w:val="11"/>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Інтерактивні (опціонально) повідомлення під час роботи з системою про надходження на обробку нових документів</w:t>
      </w:r>
    </w:p>
    <w:p w14:paraId="1991DA96" w14:textId="77777777" w:rsidR="000E790F" w:rsidRPr="00994578" w:rsidRDefault="000E790F" w:rsidP="000E790F">
      <w:pPr>
        <w:numPr>
          <w:ilvl w:val="1"/>
          <w:numId w:val="11"/>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Листи в електронній пошті</w:t>
      </w:r>
    </w:p>
    <w:p w14:paraId="0B7B7A6C"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Система нагадувань для виконавців і керівників: </w:t>
      </w:r>
    </w:p>
    <w:p w14:paraId="1B14311E" w14:textId="77777777" w:rsidR="000E790F" w:rsidRPr="00994578" w:rsidRDefault="000E790F" w:rsidP="000E790F">
      <w:pPr>
        <w:numPr>
          <w:ilvl w:val="1"/>
          <w:numId w:val="1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Про терміни виконання документа</w:t>
      </w:r>
    </w:p>
    <w:p w14:paraId="70AD01FE" w14:textId="77777777" w:rsidR="000E790F" w:rsidRPr="00994578" w:rsidRDefault="000E790F" w:rsidP="000E790F">
      <w:pPr>
        <w:numPr>
          <w:ilvl w:val="1"/>
          <w:numId w:val="1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Про відповідальних за виконання документа</w:t>
      </w:r>
    </w:p>
    <w:p w14:paraId="38327305" w14:textId="77777777" w:rsidR="000E790F" w:rsidRPr="00994578" w:rsidRDefault="000E790F" w:rsidP="000E790F">
      <w:pPr>
        <w:numPr>
          <w:ilvl w:val="0"/>
          <w:numId w:val="22"/>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Моніторинг невиконаних документів на всіх управлінських рівнях: </w:t>
      </w:r>
    </w:p>
    <w:p w14:paraId="02736980" w14:textId="77777777" w:rsidR="000E790F" w:rsidRPr="00994578" w:rsidRDefault="000E790F" w:rsidP="000E790F">
      <w:pPr>
        <w:numPr>
          <w:ilvl w:val="1"/>
          <w:numId w:val="13"/>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Персональний контроль</w:t>
      </w:r>
    </w:p>
    <w:p w14:paraId="20A30F72" w14:textId="77777777" w:rsidR="000E790F" w:rsidRPr="00994578" w:rsidRDefault="000E790F" w:rsidP="000E790F">
      <w:pPr>
        <w:numPr>
          <w:ilvl w:val="1"/>
          <w:numId w:val="13"/>
        </w:numPr>
        <w:tabs>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Наскрізний контроль в межах однієї вертикалі</w:t>
      </w:r>
    </w:p>
    <w:p w14:paraId="2A9447E2" w14:textId="77777777" w:rsidR="000E790F" w:rsidRPr="00994578" w:rsidRDefault="000E790F" w:rsidP="000E790F">
      <w:pPr>
        <w:tabs>
          <w:tab w:val="left" w:pos="1080"/>
        </w:tabs>
        <w:spacing w:line="240" w:lineRule="auto"/>
        <w:ind w:firstLine="284"/>
        <w:contextualSpacing/>
        <w:jc w:val="both"/>
        <w:rPr>
          <w:rFonts w:ascii="Times New Roman" w:eastAsia="Times New Roman" w:hAnsi="Times New Roman" w:cs="Times New Roman"/>
          <w:color w:val="auto"/>
          <w:sz w:val="24"/>
          <w:szCs w:val="24"/>
          <w:lang w:val="uk-UA" w:eastAsia="en-US"/>
        </w:rPr>
      </w:pPr>
    </w:p>
    <w:p w14:paraId="15966DD0" w14:textId="77777777" w:rsidR="000E790F" w:rsidRPr="00994578" w:rsidRDefault="000E790F" w:rsidP="00A036B9">
      <w:pPr>
        <w:keepNext/>
        <w:keepLines/>
        <w:numPr>
          <w:ilvl w:val="1"/>
          <w:numId w:val="1"/>
        </w:numPr>
        <w:tabs>
          <w:tab w:val="left" w:pos="1080"/>
        </w:tabs>
        <w:suppressAutoHyphens/>
        <w:spacing w:line="240" w:lineRule="auto"/>
        <w:ind w:left="0" w:firstLine="284"/>
        <w:contextualSpacing/>
        <w:jc w:val="both"/>
        <w:rPr>
          <w:rFonts w:ascii="Times New Roman" w:eastAsia="Times New Roman" w:hAnsi="Times New Roman" w:cs="Times New Roman"/>
          <w:b/>
          <w:color w:val="auto"/>
          <w:sz w:val="24"/>
          <w:szCs w:val="24"/>
          <w:lang w:val="uk-UA" w:eastAsia="en-US"/>
        </w:rPr>
      </w:pPr>
      <w:r w:rsidRPr="00994578">
        <w:rPr>
          <w:rFonts w:ascii="Times New Roman" w:eastAsia="Times New Roman" w:hAnsi="Times New Roman" w:cs="Times New Roman"/>
          <w:b/>
          <w:color w:val="auto"/>
          <w:sz w:val="24"/>
          <w:szCs w:val="24"/>
          <w:lang w:val="uk-UA" w:eastAsia="en-US"/>
        </w:rPr>
        <w:t xml:space="preserve"> Пошук документів</w:t>
      </w:r>
    </w:p>
    <w:p w14:paraId="46FF8DB1" w14:textId="77777777" w:rsidR="000E790F" w:rsidRPr="00994578" w:rsidRDefault="000E790F" w:rsidP="000E790F">
      <w:pPr>
        <w:numPr>
          <w:ilvl w:val="0"/>
          <w:numId w:val="23"/>
        </w:numPr>
        <w:tabs>
          <w:tab w:val="left" w:pos="709"/>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Пошук документів в сховищі за </w:t>
      </w:r>
      <w:proofErr w:type="spellStart"/>
      <w:r w:rsidRPr="00994578">
        <w:rPr>
          <w:rFonts w:ascii="Times New Roman" w:eastAsia="Times New Roman" w:hAnsi="Times New Roman" w:cs="Times New Roman"/>
          <w:color w:val="auto"/>
          <w:sz w:val="24"/>
          <w:szCs w:val="24"/>
          <w:lang w:val="uk-UA" w:eastAsia="en-US"/>
        </w:rPr>
        <w:t>параметризованою</w:t>
      </w:r>
      <w:proofErr w:type="spellEnd"/>
      <w:r w:rsidRPr="00994578">
        <w:rPr>
          <w:rFonts w:ascii="Times New Roman" w:eastAsia="Times New Roman" w:hAnsi="Times New Roman" w:cs="Times New Roman"/>
          <w:color w:val="auto"/>
          <w:sz w:val="24"/>
          <w:szCs w:val="24"/>
          <w:lang w:val="uk-UA" w:eastAsia="en-US"/>
        </w:rPr>
        <w:t xml:space="preserve"> логічною комбінацією певних реквізитів документу</w:t>
      </w:r>
    </w:p>
    <w:p w14:paraId="54EBA3EE" w14:textId="77777777" w:rsidR="000E790F" w:rsidRDefault="000E790F" w:rsidP="000E790F">
      <w:pPr>
        <w:numPr>
          <w:ilvl w:val="0"/>
          <w:numId w:val="23"/>
        </w:numPr>
        <w:tabs>
          <w:tab w:val="left" w:pos="709"/>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252420">
        <w:rPr>
          <w:rFonts w:ascii="Times New Roman" w:eastAsia="Times New Roman" w:hAnsi="Times New Roman" w:cs="Times New Roman"/>
          <w:color w:val="auto"/>
          <w:sz w:val="24"/>
          <w:szCs w:val="24"/>
          <w:lang w:val="uk-UA" w:eastAsia="en-US"/>
        </w:rPr>
        <w:t>Контекстний пошук за вкладеними у документ файлами, принаймні у форматах Word, Excel, PDF</w:t>
      </w:r>
    </w:p>
    <w:p w14:paraId="6EFCB920" w14:textId="77777777" w:rsidR="000E790F" w:rsidRPr="00252420" w:rsidRDefault="000E790F" w:rsidP="000E790F">
      <w:pPr>
        <w:numPr>
          <w:ilvl w:val="0"/>
          <w:numId w:val="23"/>
        </w:numPr>
        <w:tabs>
          <w:tab w:val="left" w:pos="709"/>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252420">
        <w:rPr>
          <w:rFonts w:ascii="Times New Roman" w:eastAsia="Times New Roman" w:hAnsi="Times New Roman" w:cs="Times New Roman"/>
          <w:color w:val="auto"/>
          <w:sz w:val="24"/>
          <w:szCs w:val="24"/>
          <w:lang w:val="uk-UA" w:eastAsia="en-US"/>
        </w:rPr>
        <w:t>Підтримка швидкого пошуку документів</w:t>
      </w:r>
    </w:p>
    <w:p w14:paraId="7056EE64" w14:textId="77777777" w:rsidR="000E790F" w:rsidRPr="00994578" w:rsidRDefault="000E790F" w:rsidP="000E790F">
      <w:pPr>
        <w:tabs>
          <w:tab w:val="left" w:pos="1080"/>
        </w:tabs>
        <w:spacing w:line="240" w:lineRule="auto"/>
        <w:ind w:firstLine="284"/>
        <w:contextualSpacing/>
        <w:jc w:val="both"/>
        <w:rPr>
          <w:rFonts w:ascii="Times New Roman" w:eastAsia="Times New Roman" w:hAnsi="Times New Roman" w:cs="Times New Roman"/>
          <w:color w:val="auto"/>
          <w:sz w:val="24"/>
          <w:szCs w:val="24"/>
          <w:lang w:val="uk-UA" w:eastAsia="en-US"/>
        </w:rPr>
      </w:pPr>
    </w:p>
    <w:p w14:paraId="52047693" w14:textId="77777777" w:rsidR="000E790F" w:rsidRPr="00994578" w:rsidRDefault="000E790F" w:rsidP="00A036B9">
      <w:pPr>
        <w:numPr>
          <w:ilvl w:val="1"/>
          <w:numId w:val="1"/>
        </w:numPr>
        <w:tabs>
          <w:tab w:val="left" w:pos="426"/>
          <w:tab w:val="left" w:pos="1080"/>
        </w:tabs>
        <w:suppressAutoHyphens/>
        <w:spacing w:line="240" w:lineRule="auto"/>
        <w:ind w:left="0" w:firstLine="284"/>
        <w:contextualSpacing/>
        <w:jc w:val="both"/>
        <w:rPr>
          <w:rFonts w:ascii="Times New Roman" w:eastAsia="Times New Roman" w:hAnsi="Times New Roman" w:cs="Times New Roman"/>
          <w:b/>
          <w:color w:val="auto"/>
          <w:sz w:val="24"/>
          <w:szCs w:val="24"/>
          <w:lang w:val="uk-UA" w:eastAsia="en-US"/>
        </w:rPr>
      </w:pPr>
      <w:r w:rsidRPr="00994578">
        <w:rPr>
          <w:rFonts w:ascii="Times New Roman" w:eastAsia="Times New Roman" w:hAnsi="Times New Roman" w:cs="Times New Roman"/>
          <w:b/>
          <w:color w:val="auto"/>
          <w:sz w:val="24"/>
          <w:szCs w:val="24"/>
          <w:lang w:val="uk-UA" w:eastAsia="en-US"/>
        </w:rPr>
        <w:t>Розмежування прав доступу до документів</w:t>
      </w:r>
    </w:p>
    <w:p w14:paraId="1045D62C" w14:textId="77777777" w:rsidR="000E790F" w:rsidRPr="00994578" w:rsidRDefault="000E790F" w:rsidP="000E790F">
      <w:pPr>
        <w:numPr>
          <w:ilvl w:val="0"/>
          <w:numId w:val="24"/>
        </w:numPr>
        <w:tabs>
          <w:tab w:val="left" w:pos="426"/>
          <w:tab w:val="left" w:pos="709"/>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Визначення правил розмежування доступу до документів:</w:t>
      </w:r>
    </w:p>
    <w:p w14:paraId="6236179F" w14:textId="77777777" w:rsidR="000E790F" w:rsidRPr="00994578" w:rsidRDefault="000E790F" w:rsidP="000E790F">
      <w:pPr>
        <w:numPr>
          <w:ilvl w:val="1"/>
          <w:numId w:val="14"/>
        </w:numPr>
        <w:tabs>
          <w:tab w:val="left" w:pos="426"/>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Залежно від стану обробки документа (на розгляді, на виконанні, на контролі)</w:t>
      </w:r>
    </w:p>
    <w:p w14:paraId="50350D19" w14:textId="77777777" w:rsidR="000E790F" w:rsidRPr="00994578" w:rsidRDefault="000E790F" w:rsidP="000E790F">
      <w:pPr>
        <w:numPr>
          <w:ilvl w:val="1"/>
          <w:numId w:val="14"/>
        </w:numPr>
        <w:tabs>
          <w:tab w:val="left" w:pos="426"/>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За типом дії: створення, читання, редагування, видалення і т.п. </w:t>
      </w:r>
    </w:p>
    <w:p w14:paraId="1E4445DC" w14:textId="77777777" w:rsidR="000E790F" w:rsidRPr="00994578" w:rsidRDefault="000E790F" w:rsidP="000E790F">
      <w:pPr>
        <w:numPr>
          <w:ilvl w:val="0"/>
          <w:numId w:val="24"/>
        </w:numPr>
        <w:tabs>
          <w:tab w:val="left" w:pos="426"/>
          <w:tab w:val="left" w:pos="709"/>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Ранжування доступу згідно з посадовими повноваженнями:</w:t>
      </w:r>
    </w:p>
    <w:p w14:paraId="3C38D13A" w14:textId="77777777" w:rsidR="000E790F" w:rsidRPr="00994578" w:rsidRDefault="000E790F" w:rsidP="000E790F">
      <w:pPr>
        <w:numPr>
          <w:ilvl w:val="1"/>
          <w:numId w:val="15"/>
        </w:numPr>
        <w:tabs>
          <w:tab w:val="left" w:pos="426"/>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Керівник підрозділу переглядає всі документи, над якими працюють співробітники підрозділу</w:t>
      </w:r>
    </w:p>
    <w:p w14:paraId="6ABF82C6" w14:textId="77777777" w:rsidR="000E790F" w:rsidRPr="00994578" w:rsidRDefault="000E790F" w:rsidP="000E790F">
      <w:pPr>
        <w:numPr>
          <w:ilvl w:val="1"/>
          <w:numId w:val="15"/>
        </w:numPr>
        <w:tabs>
          <w:tab w:val="left" w:pos="426"/>
          <w:tab w:val="left" w:pos="1080"/>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Співробітник працює тільки зі своїми документами і не бачить документи, над якими працюють інші</w:t>
      </w:r>
    </w:p>
    <w:p w14:paraId="5008C490" w14:textId="77777777" w:rsidR="000E790F" w:rsidRPr="00994578" w:rsidRDefault="000E790F" w:rsidP="000E790F">
      <w:pPr>
        <w:numPr>
          <w:ilvl w:val="0"/>
          <w:numId w:val="24"/>
        </w:numPr>
        <w:tabs>
          <w:tab w:val="left" w:pos="426"/>
          <w:tab w:val="left" w:pos="709"/>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Можливість приховати документ від усіх, крім учасників процесу його обробки</w:t>
      </w:r>
    </w:p>
    <w:p w14:paraId="7B69B1F5" w14:textId="77777777" w:rsidR="000E790F" w:rsidRPr="00994578" w:rsidRDefault="000E790F" w:rsidP="000E790F">
      <w:pPr>
        <w:tabs>
          <w:tab w:val="left" w:pos="426"/>
          <w:tab w:val="left" w:pos="1080"/>
        </w:tabs>
        <w:spacing w:line="240" w:lineRule="auto"/>
        <w:ind w:firstLine="284"/>
        <w:contextualSpacing/>
        <w:jc w:val="both"/>
        <w:rPr>
          <w:rFonts w:ascii="Times New Roman" w:eastAsia="Times New Roman" w:hAnsi="Times New Roman" w:cs="Times New Roman"/>
          <w:color w:val="auto"/>
          <w:sz w:val="24"/>
          <w:szCs w:val="24"/>
          <w:lang w:val="uk-UA" w:eastAsia="en-US"/>
        </w:rPr>
      </w:pPr>
    </w:p>
    <w:p w14:paraId="20DD088E" w14:textId="77777777" w:rsidR="000E790F" w:rsidRPr="00994578" w:rsidRDefault="000E790F" w:rsidP="00A036B9">
      <w:pPr>
        <w:numPr>
          <w:ilvl w:val="1"/>
          <w:numId w:val="1"/>
        </w:numPr>
        <w:tabs>
          <w:tab w:val="left" w:pos="426"/>
          <w:tab w:val="left" w:pos="1080"/>
        </w:tabs>
        <w:suppressAutoHyphens/>
        <w:spacing w:line="240" w:lineRule="auto"/>
        <w:ind w:left="0" w:firstLine="284"/>
        <w:contextualSpacing/>
        <w:jc w:val="both"/>
        <w:rPr>
          <w:rFonts w:ascii="Times New Roman" w:eastAsia="Times New Roman" w:hAnsi="Times New Roman" w:cs="Times New Roman"/>
          <w:b/>
          <w:color w:val="auto"/>
          <w:sz w:val="24"/>
          <w:szCs w:val="24"/>
          <w:lang w:val="uk-UA" w:eastAsia="en-US"/>
        </w:rPr>
      </w:pPr>
      <w:r w:rsidRPr="00994578">
        <w:rPr>
          <w:rFonts w:ascii="Times New Roman" w:eastAsia="Times New Roman" w:hAnsi="Times New Roman" w:cs="Times New Roman"/>
          <w:b/>
          <w:color w:val="auto"/>
          <w:sz w:val="24"/>
          <w:szCs w:val="24"/>
          <w:lang w:val="uk-UA" w:eastAsia="en-US"/>
        </w:rPr>
        <w:t>Делегування прав доступу до документів</w:t>
      </w:r>
    </w:p>
    <w:p w14:paraId="5A9DEF80" w14:textId="77777777" w:rsidR="000E790F" w:rsidRPr="00994578" w:rsidRDefault="000E790F" w:rsidP="000E790F">
      <w:pPr>
        <w:numPr>
          <w:ilvl w:val="0"/>
          <w:numId w:val="24"/>
        </w:numPr>
        <w:tabs>
          <w:tab w:val="left" w:pos="426"/>
          <w:tab w:val="left" w:pos="709"/>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Переадресація всіх документів і резолюцій, за відсутності керівника на робочому місці, на співробітника, який його заміщує</w:t>
      </w:r>
    </w:p>
    <w:p w14:paraId="77F9D903" w14:textId="77777777" w:rsidR="000E790F" w:rsidRPr="00994578" w:rsidRDefault="000E790F" w:rsidP="000E790F">
      <w:pPr>
        <w:numPr>
          <w:ilvl w:val="0"/>
          <w:numId w:val="24"/>
        </w:numPr>
        <w:tabs>
          <w:tab w:val="left" w:pos="426"/>
          <w:tab w:val="left" w:pos="709"/>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Делегування прав на узгодження документів</w:t>
      </w:r>
    </w:p>
    <w:p w14:paraId="47074E49" w14:textId="77777777" w:rsidR="000E790F" w:rsidRDefault="000E790F" w:rsidP="000E790F">
      <w:pPr>
        <w:numPr>
          <w:ilvl w:val="0"/>
          <w:numId w:val="24"/>
        </w:numPr>
        <w:tabs>
          <w:tab w:val="left" w:pos="426"/>
          <w:tab w:val="left" w:pos="709"/>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Повернення повноважень на обробку документів власнику із закінченням терміну делегування</w:t>
      </w:r>
    </w:p>
    <w:p w14:paraId="7E532CA5" w14:textId="77777777" w:rsidR="00A036B9" w:rsidRPr="00994578" w:rsidRDefault="00A036B9" w:rsidP="00A036B9">
      <w:pPr>
        <w:tabs>
          <w:tab w:val="left" w:pos="426"/>
          <w:tab w:val="left" w:pos="709"/>
        </w:tabs>
        <w:suppressAutoHyphens/>
        <w:spacing w:line="240" w:lineRule="auto"/>
        <w:ind w:left="284"/>
        <w:contextualSpacing/>
        <w:jc w:val="both"/>
        <w:rPr>
          <w:rFonts w:ascii="Times New Roman" w:eastAsia="Times New Roman" w:hAnsi="Times New Roman" w:cs="Times New Roman"/>
          <w:color w:val="auto"/>
          <w:sz w:val="24"/>
          <w:szCs w:val="24"/>
          <w:lang w:val="uk-UA" w:eastAsia="en-US"/>
        </w:rPr>
      </w:pPr>
    </w:p>
    <w:p w14:paraId="57E4A5E2" w14:textId="77777777" w:rsidR="000E790F" w:rsidRPr="00A036B9" w:rsidRDefault="000E790F" w:rsidP="00A036B9">
      <w:pPr>
        <w:pStyle w:val="a3"/>
        <w:numPr>
          <w:ilvl w:val="1"/>
          <w:numId w:val="1"/>
        </w:numPr>
        <w:tabs>
          <w:tab w:val="left" w:pos="1080"/>
        </w:tabs>
        <w:spacing w:line="240" w:lineRule="auto"/>
        <w:ind w:hanging="1145"/>
        <w:jc w:val="both"/>
        <w:rPr>
          <w:rFonts w:ascii="Times New Roman" w:eastAsia="Times New Roman" w:hAnsi="Times New Roman" w:cs="Times New Roman"/>
          <w:b/>
          <w:color w:val="auto"/>
          <w:sz w:val="24"/>
          <w:szCs w:val="24"/>
          <w:lang w:val="uk-UA" w:eastAsia="en-US"/>
        </w:rPr>
      </w:pPr>
      <w:r w:rsidRPr="00A036B9">
        <w:rPr>
          <w:rFonts w:ascii="Times New Roman" w:eastAsia="Times New Roman" w:hAnsi="Times New Roman" w:cs="Times New Roman"/>
          <w:b/>
          <w:color w:val="auto"/>
          <w:sz w:val="24"/>
          <w:szCs w:val="24"/>
          <w:lang w:val="uk-UA" w:eastAsia="en-US"/>
        </w:rPr>
        <w:t>Вимоги до адміністрування підсистеми електронного документообігу:</w:t>
      </w:r>
    </w:p>
    <w:p w14:paraId="79BCB753" w14:textId="77777777" w:rsidR="000E790F" w:rsidRPr="00994578" w:rsidRDefault="000E790F" w:rsidP="000E790F">
      <w:pPr>
        <w:tabs>
          <w:tab w:val="left" w:pos="426"/>
          <w:tab w:val="left" w:pos="1080"/>
        </w:tabs>
        <w:spacing w:line="240" w:lineRule="auto"/>
        <w:ind w:firstLine="284"/>
        <w:jc w:val="both"/>
        <w:rPr>
          <w:rFonts w:ascii="Times New Roman" w:eastAsia="Times New Roman" w:hAnsi="Times New Roman" w:cs="Times New Roman"/>
          <w:b/>
          <w:color w:val="auto"/>
          <w:sz w:val="24"/>
          <w:szCs w:val="24"/>
          <w:lang w:val="uk-UA" w:eastAsia="en-US"/>
        </w:rPr>
      </w:pPr>
      <w:r w:rsidRPr="00994578">
        <w:rPr>
          <w:rFonts w:ascii="Times New Roman" w:eastAsia="Times New Roman" w:hAnsi="Times New Roman" w:cs="Times New Roman"/>
          <w:b/>
          <w:color w:val="auto"/>
          <w:sz w:val="24"/>
          <w:szCs w:val="24"/>
          <w:lang w:val="uk-UA" w:eastAsia="en-US"/>
        </w:rPr>
        <w:t>Адміністрування підсистеми</w:t>
      </w:r>
    </w:p>
    <w:p w14:paraId="57D1DE64" w14:textId="77777777" w:rsidR="000E790F" w:rsidRPr="00994578" w:rsidRDefault="000E790F" w:rsidP="000E790F">
      <w:pPr>
        <w:numPr>
          <w:ilvl w:val="0"/>
          <w:numId w:val="4"/>
        </w:numPr>
        <w:tabs>
          <w:tab w:val="left" w:pos="1134"/>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Адміністрування та захист:</w:t>
      </w:r>
    </w:p>
    <w:p w14:paraId="294D8A41" w14:textId="77777777" w:rsidR="000E790F" w:rsidRPr="00994578" w:rsidRDefault="000E790F" w:rsidP="000E790F">
      <w:pPr>
        <w:numPr>
          <w:ilvl w:val="1"/>
          <w:numId w:val="14"/>
        </w:numPr>
        <w:suppressAutoHyphens/>
        <w:spacing w:line="240" w:lineRule="auto"/>
        <w:ind w:left="0" w:firstLine="284"/>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 xml:space="preserve">      </w:t>
      </w:r>
      <w:r w:rsidRPr="00994578">
        <w:rPr>
          <w:rFonts w:ascii="Times New Roman" w:eastAsia="Times New Roman" w:hAnsi="Times New Roman" w:cs="Times New Roman"/>
          <w:color w:val="auto"/>
          <w:sz w:val="24"/>
          <w:szCs w:val="24"/>
          <w:lang w:val="uk-UA" w:eastAsia="en-US"/>
        </w:rPr>
        <w:t>Автентифікація користувачів в підсистемі</w:t>
      </w:r>
    </w:p>
    <w:p w14:paraId="1EBDB6FB" w14:textId="77777777" w:rsidR="000E790F" w:rsidRPr="00994578" w:rsidRDefault="000E790F" w:rsidP="000E790F">
      <w:pPr>
        <w:numPr>
          <w:ilvl w:val="1"/>
          <w:numId w:val="16"/>
        </w:numPr>
        <w:tabs>
          <w:tab w:val="left" w:pos="426"/>
          <w:tab w:val="left" w:pos="1080"/>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Протокол захисту каналу даних (SSL, TLS, інший)</w:t>
      </w:r>
    </w:p>
    <w:p w14:paraId="6F218D14" w14:textId="77777777" w:rsidR="000E790F" w:rsidRPr="00994578" w:rsidRDefault="000E790F" w:rsidP="000E790F">
      <w:pPr>
        <w:numPr>
          <w:ilvl w:val="1"/>
          <w:numId w:val="16"/>
        </w:numPr>
        <w:tabs>
          <w:tab w:val="left" w:pos="426"/>
          <w:tab w:val="left" w:pos="1080"/>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 xml:space="preserve">Можливість підключення зовнішніх </w:t>
      </w:r>
      <w:r>
        <w:rPr>
          <w:rFonts w:ascii="Times New Roman" w:eastAsia="Times New Roman" w:hAnsi="Times New Roman" w:cs="Times New Roman"/>
          <w:color w:val="auto"/>
          <w:sz w:val="24"/>
          <w:szCs w:val="24"/>
          <w:lang w:val="uk-UA" w:eastAsia="en-US"/>
        </w:rPr>
        <w:t>систем по АРІ протоколові</w:t>
      </w:r>
    </w:p>
    <w:p w14:paraId="752E268F" w14:textId="77777777" w:rsidR="000E790F" w:rsidRPr="00994578" w:rsidRDefault="000E790F" w:rsidP="000E790F">
      <w:pPr>
        <w:numPr>
          <w:ilvl w:val="0"/>
          <w:numId w:val="4"/>
        </w:numPr>
        <w:tabs>
          <w:tab w:val="left" w:pos="1134"/>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Авторизація користувачів і захист інформації від несанкціонованого доступу:</w:t>
      </w:r>
    </w:p>
    <w:p w14:paraId="068A242E" w14:textId="77777777" w:rsidR="000E790F" w:rsidRPr="00994578" w:rsidRDefault="000E790F" w:rsidP="000E790F">
      <w:pPr>
        <w:numPr>
          <w:ilvl w:val="1"/>
          <w:numId w:val="17"/>
        </w:numPr>
        <w:tabs>
          <w:tab w:val="left" w:pos="426"/>
          <w:tab w:val="left" w:pos="1080"/>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Формування меню для користувача Адміністратором підсистеми електронного документообігу</w:t>
      </w:r>
      <w:r>
        <w:rPr>
          <w:rFonts w:ascii="Times New Roman" w:eastAsia="Times New Roman" w:hAnsi="Times New Roman" w:cs="Times New Roman"/>
          <w:color w:val="auto"/>
          <w:sz w:val="24"/>
          <w:szCs w:val="24"/>
          <w:lang w:val="uk-UA" w:eastAsia="en-US"/>
        </w:rPr>
        <w:t>,</w:t>
      </w:r>
      <w:r w:rsidRPr="00994578">
        <w:rPr>
          <w:rFonts w:ascii="Times New Roman" w:eastAsia="Times New Roman" w:hAnsi="Times New Roman" w:cs="Times New Roman"/>
          <w:color w:val="auto"/>
          <w:sz w:val="24"/>
          <w:szCs w:val="24"/>
          <w:lang w:val="uk-UA" w:eastAsia="en-US"/>
        </w:rPr>
        <w:t xml:space="preserve"> згідно з роллю в підсистемі</w:t>
      </w:r>
    </w:p>
    <w:p w14:paraId="7C9A9F4C" w14:textId="77777777" w:rsidR="000E790F" w:rsidRPr="00994578" w:rsidRDefault="000E790F" w:rsidP="000E790F">
      <w:pPr>
        <w:numPr>
          <w:ilvl w:val="1"/>
          <w:numId w:val="17"/>
        </w:numPr>
        <w:tabs>
          <w:tab w:val="left" w:pos="426"/>
          <w:tab w:val="left" w:pos="1080"/>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Опис ролей груп користувачів з доступу до інформації і функцій підсистеми</w:t>
      </w:r>
    </w:p>
    <w:p w14:paraId="52DE155A" w14:textId="77777777" w:rsidR="000E790F" w:rsidRPr="00994578" w:rsidRDefault="000E790F" w:rsidP="000E790F">
      <w:pPr>
        <w:numPr>
          <w:ilvl w:val="0"/>
          <w:numId w:val="4"/>
        </w:numPr>
        <w:tabs>
          <w:tab w:val="left" w:pos="1134"/>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Захист інформації від несанкціонованого доступу:</w:t>
      </w:r>
    </w:p>
    <w:p w14:paraId="2CE60985" w14:textId="77777777" w:rsidR="000E790F" w:rsidRPr="00994578" w:rsidRDefault="000E790F" w:rsidP="000E790F">
      <w:pPr>
        <w:numPr>
          <w:ilvl w:val="1"/>
          <w:numId w:val="18"/>
        </w:numPr>
        <w:tabs>
          <w:tab w:val="left" w:pos="426"/>
          <w:tab w:val="left" w:pos="1080"/>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Опис ролей груп користувачів з доступу до інформації і функцій підсистеми</w:t>
      </w:r>
    </w:p>
    <w:p w14:paraId="1007F568" w14:textId="77777777" w:rsidR="000E790F" w:rsidRPr="00994578" w:rsidRDefault="000E790F" w:rsidP="000E790F">
      <w:pPr>
        <w:numPr>
          <w:ilvl w:val="1"/>
          <w:numId w:val="18"/>
        </w:numPr>
        <w:tabs>
          <w:tab w:val="left" w:pos="426"/>
          <w:tab w:val="left" w:pos="1080"/>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Формування індивідуального меню для кожного користувача силами адміністратора підсистеми</w:t>
      </w:r>
    </w:p>
    <w:p w14:paraId="1C5E5234" w14:textId="77777777" w:rsidR="000E790F" w:rsidRPr="00994578" w:rsidRDefault="000E790F" w:rsidP="000E790F">
      <w:pPr>
        <w:numPr>
          <w:ilvl w:val="0"/>
          <w:numId w:val="4"/>
        </w:numPr>
        <w:tabs>
          <w:tab w:val="left" w:pos="1134"/>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Облік і контроль роботи користувачів:</w:t>
      </w:r>
    </w:p>
    <w:p w14:paraId="698449F0" w14:textId="77777777" w:rsidR="000E790F" w:rsidRPr="00994578" w:rsidRDefault="000E790F" w:rsidP="000E790F">
      <w:pPr>
        <w:numPr>
          <w:ilvl w:val="1"/>
          <w:numId w:val="19"/>
        </w:numPr>
        <w:tabs>
          <w:tab w:val="left" w:pos="426"/>
          <w:tab w:val="left" w:pos="1080"/>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Моніторинг роботи користувачів</w:t>
      </w:r>
    </w:p>
    <w:p w14:paraId="13156D1C" w14:textId="77777777" w:rsidR="000E790F" w:rsidRPr="00994578" w:rsidRDefault="000E790F" w:rsidP="000E790F">
      <w:pPr>
        <w:numPr>
          <w:ilvl w:val="1"/>
          <w:numId w:val="19"/>
        </w:numPr>
        <w:tabs>
          <w:tab w:val="left" w:pos="426"/>
          <w:tab w:val="left" w:pos="1080"/>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Журнал роботи користувачів з підсистемою</w:t>
      </w:r>
    </w:p>
    <w:p w14:paraId="38077462" w14:textId="77777777" w:rsidR="000E790F" w:rsidRDefault="000E790F" w:rsidP="000E790F">
      <w:pPr>
        <w:numPr>
          <w:ilvl w:val="1"/>
          <w:numId w:val="19"/>
        </w:numPr>
        <w:tabs>
          <w:tab w:val="left" w:pos="426"/>
          <w:tab w:val="left" w:pos="1080"/>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lastRenderedPageBreak/>
        <w:t>Журнал виконаних користувачами коригувань будь-якої заданої інформації в підсистемі за визначений період часу</w:t>
      </w:r>
    </w:p>
    <w:p w14:paraId="1108A9B3" w14:textId="77777777" w:rsidR="000E790F" w:rsidRPr="00994578" w:rsidRDefault="000E790F" w:rsidP="000E790F">
      <w:pPr>
        <w:numPr>
          <w:ilvl w:val="1"/>
          <w:numId w:val="19"/>
        </w:numPr>
        <w:tabs>
          <w:tab w:val="left" w:pos="426"/>
          <w:tab w:val="left" w:pos="1080"/>
        </w:tabs>
        <w:suppressAutoHyphens/>
        <w:spacing w:line="240" w:lineRule="auto"/>
        <w:ind w:left="0" w:firstLine="284"/>
        <w:jc w:val="both"/>
        <w:rPr>
          <w:rFonts w:ascii="Times New Roman" w:eastAsia="Times New Roman" w:hAnsi="Times New Roman" w:cs="Times New Roman"/>
          <w:color w:val="auto"/>
          <w:sz w:val="24"/>
          <w:szCs w:val="24"/>
          <w:lang w:val="uk-UA" w:eastAsia="en-US"/>
        </w:rPr>
      </w:pPr>
      <w:r>
        <w:rPr>
          <w:rFonts w:ascii="Times New Roman" w:eastAsia="Times New Roman" w:hAnsi="Times New Roman" w:cs="Times New Roman"/>
          <w:color w:val="auto"/>
          <w:sz w:val="24"/>
          <w:szCs w:val="24"/>
          <w:lang w:val="uk-UA" w:eastAsia="en-US"/>
        </w:rPr>
        <w:t>Журнал активності дій користувачів в системі</w:t>
      </w:r>
    </w:p>
    <w:p w14:paraId="1462E031" w14:textId="6F5C9881" w:rsidR="000E790F" w:rsidRDefault="000E790F" w:rsidP="000E790F">
      <w:pPr>
        <w:tabs>
          <w:tab w:val="left" w:pos="1080"/>
        </w:tabs>
        <w:spacing w:line="240" w:lineRule="auto"/>
        <w:ind w:firstLine="284"/>
        <w:jc w:val="both"/>
        <w:rPr>
          <w:rFonts w:ascii="Times New Roman" w:eastAsia="Times New Roman" w:hAnsi="Times New Roman" w:cs="Times New Roman"/>
          <w:b/>
          <w:color w:val="auto"/>
          <w:sz w:val="24"/>
          <w:szCs w:val="24"/>
          <w:lang w:val="uk-UA" w:eastAsia="en-US"/>
        </w:rPr>
      </w:pPr>
    </w:p>
    <w:p w14:paraId="4E538B44" w14:textId="76129A06" w:rsidR="005433E8" w:rsidRDefault="005433E8" w:rsidP="000E790F">
      <w:pPr>
        <w:tabs>
          <w:tab w:val="left" w:pos="1080"/>
        </w:tabs>
        <w:spacing w:line="240" w:lineRule="auto"/>
        <w:ind w:firstLine="284"/>
        <w:jc w:val="both"/>
        <w:rPr>
          <w:rFonts w:ascii="Times New Roman" w:eastAsia="Times New Roman" w:hAnsi="Times New Roman" w:cs="Times New Roman"/>
          <w:b/>
          <w:color w:val="auto"/>
          <w:sz w:val="24"/>
          <w:szCs w:val="24"/>
          <w:lang w:val="uk-UA" w:eastAsia="en-US"/>
        </w:rPr>
      </w:pPr>
    </w:p>
    <w:p w14:paraId="42ABCEB7" w14:textId="77777777" w:rsidR="005433E8" w:rsidRDefault="005433E8" w:rsidP="000E790F">
      <w:pPr>
        <w:tabs>
          <w:tab w:val="left" w:pos="1080"/>
        </w:tabs>
        <w:spacing w:line="240" w:lineRule="auto"/>
        <w:ind w:firstLine="284"/>
        <w:jc w:val="both"/>
        <w:rPr>
          <w:rFonts w:ascii="Times New Roman" w:eastAsia="Times New Roman" w:hAnsi="Times New Roman" w:cs="Times New Roman"/>
          <w:b/>
          <w:color w:val="auto"/>
          <w:sz w:val="24"/>
          <w:szCs w:val="24"/>
          <w:lang w:val="uk-UA" w:eastAsia="en-US"/>
        </w:rPr>
      </w:pPr>
    </w:p>
    <w:p w14:paraId="303F7911" w14:textId="77777777" w:rsidR="00632CC3" w:rsidRPr="00023A40" w:rsidRDefault="00632CC3" w:rsidP="00632CC3">
      <w:pPr>
        <w:pStyle w:val="a3"/>
        <w:numPr>
          <w:ilvl w:val="1"/>
          <w:numId w:val="1"/>
        </w:numPr>
        <w:tabs>
          <w:tab w:val="left" w:pos="1080"/>
        </w:tabs>
        <w:spacing w:line="240" w:lineRule="auto"/>
        <w:jc w:val="both"/>
        <w:rPr>
          <w:rFonts w:ascii="Times New Roman" w:eastAsia="Times New Roman" w:hAnsi="Times New Roman" w:cs="Times New Roman"/>
          <w:b/>
          <w:color w:val="auto"/>
          <w:sz w:val="24"/>
          <w:szCs w:val="24"/>
          <w:lang w:val="en-US" w:eastAsia="en-US"/>
        </w:rPr>
      </w:pPr>
      <w:bookmarkStart w:id="5" w:name="_Hlk44934789"/>
      <w:r w:rsidRPr="00B33B04">
        <w:rPr>
          <w:rFonts w:ascii="Times New Roman" w:eastAsia="Times New Roman" w:hAnsi="Times New Roman" w:cs="Times New Roman"/>
          <w:b/>
          <w:color w:val="auto"/>
          <w:sz w:val="24"/>
          <w:szCs w:val="24"/>
          <w:lang w:eastAsia="en-US"/>
        </w:rPr>
        <w:t xml:space="preserve"> </w:t>
      </w:r>
      <w:r w:rsidRPr="00023A40">
        <w:rPr>
          <w:rFonts w:ascii="Times New Roman" w:eastAsia="Times New Roman" w:hAnsi="Times New Roman" w:cs="Times New Roman"/>
          <w:b/>
          <w:color w:val="auto"/>
          <w:sz w:val="24"/>
          <w:szCs w:val="24"/>
          <w:lang w:val="uk-UA" w:eastAsia="en-US"/>
        </w:rPr>
        <w:t xml:space="preserve">Формування звітності </w:t>
      </w:r>
    </w:p>
    <w:p w14:paraId="0E143CAC" w14:textId="0D28FCD4" w:rsidR="000E790F" w:rsidRDefault="00B33B04" w:rsidP="000E790F">
      <w:pPr>
        <w:spacing w:line="240" w:lineRule="auto"/>
        <w:jc w:val="both"/>
        <w:rPr>
          <w:rFonts w:ascii="Times New Roman" w:eastAsia="Times New Roman" w:hAnsi="Times New Roman" w:cs="Times New Roman"/>
          <w:color w:val="auto"/>
          <w:sz w:val="24"/>
          <w:szCs w:val="24"/>
          <w:lang w:val="uk-UA" w:eastAsia="zh-CN"/>
        </w:rPr>
      </w:pPr>
      <w:r w:rsidRPr="00023A40">
        <w:rPr>
          <w:rFonts w:ascii="Times New Roman" w:eastAsia="Times New Roman" w:hAnsi="Times New Roman" w:cs="Times New Roman"/>
          <w:color w:val="auto"/>
          <w:sz w:val="24"/>
          <w:szCs w:val="24"/>
          <w:lang w:val="uk-UA" w:eastAsia="zh-CN"/>
        </w:rPr>
        <w:t xml:space="preserve">В системі повинні формуватися звіти </w:t>
      </w:r>
      <w:r w:rsidR="00527F68" w:rsidRPr="00023A40">
        <w:rPr>
          <w:rFonts w:ascii="Times New Roman" w:eastAsia="Times New Roman" w:hAnsi="Times New Roman" w:cs="Times New Roman"/>
          <w:color w:val="auto"/>
          <w:sz w:val="24"/>
          <w:szCs w:val="24"/>
          <w:lang w:val="uk-UA" w:eastAsia="zh-CN"/>
        </w:rPr>
        <w:t xml:space="preserve">по роботі з </w:t>
      </w:r>
      <w:r w:rsidR="002F5502">
        <w:rPr>
          <w:rFonts w:ascii="Times New Roman" w:eastAsia="Times New Roman" w:hAnsi="Times New Roman" w:cs="Times New Roman"/>
          <w:color w:val="auto"/>
          <w:sz w:val="24"/>
          <w:szCs w:val="24"/>
          <w:lang w:val="uk-UA" w:eastAsia="zh-CN"/>
        </w:rPr>
        <w:t>електронними документами</w:t>
      </w:r>
      <w:r w:rsidR="00527F68" w:rsidRPr="00023A40">
        <w:rPr>
          <w:rFonts w:ascii="Times New Roman" w:eastAsia="Times New Roman" w:hAnsi="Times New Roman" w:cs="Times New Roman"/>
          <w:color w:val="auto"/>
          <w:sz w:val="24"/>
          <w:szCs w:val="24"/>
          <w:lang w:val="uk-UA" w:eastAsia="zh-CN"/>
        </w:rPr>
        <w:t xml:space="preserve"> в розрізах типів документів, в розрізах підрозділів</w:t>
      </w:r>
      <w:r w:rsidR="002F5502">
        <w:rPr>
          <w:rFonts w:ascii="Times New Roman" w:eastAsia="Times New Roman" w:hAnsi="Times New Roman" w:cs="Times New Roman"/>
          <w:color w:val="auto"/>
          <w:sz w:val="24"/>
          <w:szCs w:val="24"/>
          <w:lang w:val="uk-UA" w:eastAsia="zh-CN"/>
        </w:rPr>
        <w:t>, статусах документів, виконавців</w:t>
      </w:r>
      <w:r w:rsidR="001A042A" w:rsidRPr="00023A40">
        <w:rPr>
          <w:rFonts w:ascii="Times New Roman" w:eastAsia="Times New Roman" w:hAnsi="Times New Roman" w:cs="Times New Roman"/>
          <w:color w:val="auto"/>
          <w:sz w:val="24"/>
          <w:szCs w:val="24"/>
          <w:lang w:val="uk-UA" w:eastAsia="zh-CN"/>
        </w:rPr>
        <w:t>,</w:t>
      </w:r>
      <w:r w:rsidR="002F5502">
        <w:rPr>
          <w:rFonts w:ascii="Times New Roman" w:eastAsia="Times New Roman" w:hAnsi="Times New Roman" w:cs="Times New Roman"/>
          <w:color w:val="auto"/>
          <w:sz w:val="24"/>
          <w:szCs w:val="24"/>
          <w:lang w:val="uk-UA" w:eastAsia="zh-CN"/>
        </w:rPr>
        <w:t xml:space="preserve"> на конкретну дату та за період в залежності від типу звіту</w:t>
      </w:r>
      <w:r w:rsidR="00527F68" w:rsidRPr="00023A40">
        <w:rPr>
          <w:rFonts w:ascii="Times New Roman" w:eastAsia="Times New Roman" w:hAnsi="Times New Roman" w:cs="Times New Roman"/>
          <w:color w:val="auto"/>
          <w:sz w:val="24"/>
          <w:szCs w:val="24"/>
          <w:lang w:val="uk-UA" w:eastAsia="zh-CN"/>
        </w:rPr>
        <w:t>.</w:t>
      </w:r>
    </w:p>
    <w:p w14:paraId="7878041D" w14:textId="0F9CEC06" w:rsidR="002F5502" w:rsidRDefault="002F5502" w:rsidP="000E790F">
      <w:pPr>
        <w:spacing w:line="240" w:lineRule="auto"/>
        <w:jc w:val="both"/>
        <w:rPr>
          <w:rFonts w:ascii="Times New Roman" w:eastAsia="Times New Roman" w:hAnsi="Times New Roman" w:cs="Times New Roman"/>
          <w:color w:val="auto"/>
          <w:sz w:val="24"/>
          <w:szCs w:val="24"/>
          <w:lang w:val="uk-UA" w:eastAsia="zh-CN"/>
        </w:rPr>
      </w:pPr>
      <w:bookmarkStart w:id="6" w:name="_Hlk44935053"/>
      <w:r>
        <w:rPr>
          <w:rFonts w:ascii="Times New Roman" w:eastAsia="Times New Roman" w:hAnsi="Times New Roman" w:cs="Times New Roman"/>
          <w:color w:val="auto"/>
          <w:sz w:val="24"/>
          <w:szCs w:val="24"/>
          <w:lang w:val="uk-UA" w:eastAsia="zh-CN"/>
        </w:rPr>
        <w:t xml:space="preserve">Звіти повинні експортуватися в </w:t>
      </w:r>
      <w:proofErr w:type="spellStart"/>
      <w:r>
        <w:rPr>
          <w:rFonts w:ascii="Times New Roman" w:eastAsia="Times New Roman" w:hAnsi="Times New Roman" w:cs="Times New Roman"/>
          <w:color w:val="auto"/>
          <w:sz w:val="24"/>
          <w:szCs w:val="24"/>
          <w:lang w:val="uk-UA" w:eastAsia="zh-CN"/>
        </w:rPr>
        <w:t>ексель</w:t>
      </w:r>
      <w:proofErr w:type="spellEnd"/>
      <w:r>
        <w:rPr>
          <w:rFonts w:ascii="Times New Roman" w:eastAsia="Times New Roman" w:hAnsi="Times New Roman" w:cs="Times New Roman"/>
          <w:color w:val="auto"/>
          <w:sz w:val="24"/>
          <w:szCs w:val="24"/>
          <w:lang w:val="uk-UA" w:eastAsia="zh-CN"/>
        </w:rPr>
        <w:t>, для подальшої обробки статистичних даних.</w:t>
      </w:r>
    </w:p>
    <w:bookmarkEnd w:id="5"/>
    <w:bookmarkEnd w:id="6"/>
    <w:p w14:paraId="39684E81" w14:textId="77777777" w:rsidR="00B33B04" w:rsidRPr="00994578" w:rsidRDefault="00B33B04" w:rsidP="000E790F">
      <w:pPr>
        <w:spacing w:line="240" w:lineRule="auto"/>
        <w:jc w:val="both"/>
        <w:rPr>
          <w:rFonts w:ascii="Times New Roman" w:eastAsia="Times New Roman" w:hAnsi="Times New Roman" w:cs="Times New Roman"/>
          <w:color w:val="auto"/>
          <w:sz w:val="24"/>
          <w:szCs w:val="24"/>
          <w:lang w:val="uk-UA" w:eastAsia="zh-CN"/>
        </w:rPr>
      </w:pPr>
    </w:p>
    <w:p w14:paraId="7198714B" w14:textId="77777777" w:rsidR="000E790F" w:rsidRPr="00994578" w:rsidRDefault="000E790F" w:rsidP="000E790F">
      <w:pPr>
        <w:numPr>
          <w:ilvl w:val="0"/>
          <w:numId w:val="1"/>
        </w:numPr>
        <w:tabs>
          <w:tab w:val="left" w:pos="1134"/>
        </w:tabs>
        <w:suppressAutoHyphens/>
        <w:spacing w:line="240" w:lineRule="auto"/>
        <w:ind w:left="0" w:firstLine="284"/>
        <w:jc w:val="both"/>
        <w:rPr>
          <w:rFonts w:ascii="Times New Roman" w:eastAsia="Times New Roman" w:hAnsi="Times New Roman" w:cs="Times New Roman"/>
          <w:b/>
          <w:color w:val="auto"/>
          <w:sz w:val="24"/>
          <w:szCs w:val="24"/>
          <w:lang w:val="uk-UA" w:eastAsia="zh-CN"/>
        </w:rPr>
      </w:pPr>
      <w:r w:rsidRPr="00994578">
        <w:rPr>
          <w:rFonts w:ascii="Times New Roman" w:eastAsia="Times New Roman" w:hAnsi="Times New Roman" w:cs="Times New Roman"/>
          <w:b/>
          <w:color w:val="auto"/>
          <w:sz w:val="24"/>
          <w:szCs w:val="24"/>
          <w:lang w:val="uk-UA" w:eastAsia="zh-CN"/>
        </w:rPr>
        <w:t>Вимоги щодо захисту інформації СЕД</w:t>
      </w:r>
    </w:p>
    <w:p w14:paraId="003F4090" w14:textId="77777777" w:rsidR="000E790F" w:rsidRPr="00994578" w:rsidRDefault="000E790F" w:rsidP="000E790F">
      <w:pPr>
        <w:tabs>
          <w:tab w:val="left" w:pos="1134"/>
        </w:tabs>
        <w:suppressAutoHyphens/>
        <w:spacing w:line="240" w:lineRule="auto"/>
        <w:ind w:firstLine="284"/>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З метою захисту інформації СЕД повинен забезпечити:</w:t>
      </w:r>
    </w:p>
    <w:p w14:paraId="159C8099" w14:textId="77777777" w:rsidR="000E790F" w:rsidRPr="00994578" w:rsidRDefault="000E790F" w:rsidP="000E790F">
      <w:pPr>
        <w:numPr>
          <w:ilvl w:val="0"/>
          <w:numId w:val="4"/>
        </w:numPr>
        <w:tabs>
          <w:tab w:val="left" w:pos="1134"/>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авторизацію користувачів (доступ до інформації на СЕД надається тільки ідентифікованим користувачам);</w:t>
      </w:r>
    </w:p>
    <w:p w14:paraId="2FFE2E79" w14:textId="77777777" w:rsidR="000E790F" w:rsidRPr="00994578" w:rsidRDefault="000E790F" w:rsidP="000E790F">
      <w:pPr>
        <w:numPr>
          <w:ilvl w:val="0"/>
          <w:numId w:val="4"/>
        </w:numPr>
        <w:tabs>
          <w:tab w:val="left" w:pos="1134"/>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автоматичний запит повторної авторизації користувача через визначений період відсутності активної роботи користувача в сеансі роботи з СЕД;</w:t>
      </w:r>
    </w:p>
    <w:p w14:paraId="4549A557" w14:textId="77777777" w:rsidR="000E790F" w:rsidRPr="00994578" w:rsidRDefault="000E790F" w:rsidP="000E790F">
      <w:pPr>
        <w:numPr>
          <w:ilvl w:val="0"/>
          <w:numId w:val="4"/>
        </w:numPr>
        <w:tabs>
          <w:tab w:val="left" w:pos="1134"/>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розмежування прав доступу користувачів до ресурсів порталу;</w:t>
      </w:r>
    </w:p>
    <w:p w14:paraId="3558CE4D" w14:textId="77777777" w:rsidR="000E790F" w:rsidRPr="00994578" w:rsidRDefault="000E790F" w:rsidP="000E790F">
      <w:pPr>
        <w:numPr>
          <w:ilvl w:val="0"/>
          <w:numId w:val="4"/>
        </w:numPr>
        <w:tabs>
          <w:tab w:val="left" w:pos="1134"/>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блокування несанкціонованих дій щодо доступу до інформації</w:t>
      </w:r>
      <w:r>
        <w:rPr>
          <w:rFonts w:ascii="Times New Roman" w:eastAsia="Times New Roman" w:hAnsi="Times New Roman" w:cs="Times New Roman"/>
          <w:color w:val="auto"/>
          <w:sz w:val="24"/>
          <w:szCs w:val="24"/>
          <w:lang w:val="uk-UA" w:eastAsia="zh-CN"/>
        </w:rPr>
        <w:t xml:space="preserve"> та повідомлення про це адміністратора системи повідомленням на електронну пошту</w:t>
      </w:r>
      <w:r w:rsidRPr="00994578">
        <w:rPr>
          <w:rFonts w:ascii="Times New Roman" w:eastAsia="Times New Roman" w:hAnsi="Times New Roman" w:cs="Times New Roman"/>
          <w:color w:val="auto"/>
          <w:sz w:val="24"/>
          <w:szCs w:val="24"/>
          <w:lang w:val="uk-UA" w:eastAsia="zh-CN"/>
        </w:rPr>
        <w:t>;</w:t>
      </w:r>
    </w:p>
    <w:p w14:paraId="2AEF35B1" w14:textId="77777777" w:rsidR="000E790F" w:rsidRPr="00994578" w:rsidRDefault="000E790F" w:rsidP="000E790F">
      <w:pPr>
        <w:numPr>
          <w:ilvl w:val="0"/>
          <w:numId w:val="4"/>
        </w:numPr>
        <w:tabs>
          <w:tab w:val="left" w:pos="1134"/>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захист цілісності та доступності інформації;</w:t>
      </w:r>
    </w:p>
    <w:p w14:paraId="35EB9959" w14:textId="77777777" w:rsidR="000E790F" w:rsidRDefault="000E790F" w:rsidP="000E790F">
      <w:pPr>
        <w:numPr>
          <w:ilvl w:val="0"/>
          <w:numId w:val="4"/>
        </w:numPr>
        <w:tabs>
          <w:tab w:val="left" w:pos="1134"/>
        </w:tabs>
        <w:suppressAutoHyphens/>
        <w:spacing w:line="240" w:lineRule="auto"/>
        <w:ind w:left="0" w:firstLine="284"/>
        <w:contextualSpacing/>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резервне копіювання та можливість відновлення інформації.</w:t>
      </w:r>
    </w:p>
    <w:p w14:paraId="2A66C134" w14:textId="77777777" w:rsidR="000E790F" w:rsidRPr="00994578" w:rsidRDefault="000E790F" w:rsidP="000E790F">
      <w:pPr>
        <w:tabs>
          <w:tab w:val="left" w:pos="1134"/>
        </w:tabs>
        <w:suppressAutoHyphens/>
        <w:spacing w:line="240" w:lineRule="auto"/>
        <w:ind w:left="284"/>
        <w:contextualSpacing/>
        <w:jc w:val="both"/>
        <w:rPr>
          <w:rFonts w:ascii="Times New Roman" w:eastAsia="Times New Roman" w:hAnsi="Times New Roman" w:cs="Times New Roman"/>
          <w:color w:val="auto"/>
          <w:sz w:val="24"/>
          <w:szCs w:val="24"/>
          <w:lang w:val="uk-UA" w:eastAsia="zh-CN"/>
        </w:rPr>
      </w:pPr>
    </w:p>
    <w:p w14:paraId="430EA183" w14:textId="77777777" w:rsidR="000E790F" w:rsidRPr="00994578" w:rsidRDefault="000E790F" w:rsidP="000E790F">
      <w:pPr>
        <w:numPr>
          <w:ilvl w:val="0"/>
          <w:numId w:val="1"/>
        </w:numPr>
        <w:tabs>
          <w:tab w:val="left" w:pos="1134"/>
        </w:tabs>
        <w:suppressAutoHyphens/>
        <w:spacing w:line="240" w:lineRule="auto"/>
        <w:ind w:left="0" w:firstLine="284"/>
        <w:jc w:val="both"/>
        <w:rPr>
          <w:rFonts w:ascii="Times New Roman" w:eastAsia="Times New Roman" w:hAnsi="Times New Roman" w:cs="Times New Roman"/>
          <w:b/>
          <w:bCs/>
          <w:iCs/>
          <w:color w:val="auto"/>
          <w:sz w:val="24"/>
          <w:szCs w:val="24"/>
          <w:lang w:val="uk-UA" w:eastAsia="zh-CN"/>
        </w:rPr>
      </w:pPr>
      <w:r w:rsidRPr="00994578">
        <w:rPr>
          <w:rFonts w:ascii="Times New Roman" w:eastAsia="Times New Roman" w:hAnsi="Times New Roman" w:cs="Times New Roman"/>
          <w:b/>
          <w:bCs/>
          <w:iCs/>
          <w:color w:val="auto"/>
          <w:sz w:val="24"/>
          <w:szCs w:val="24"/>
          <w:lang w:val="uk-UA" w:eastAsia="zh-CN"/>
        </w:rPr>
        <w:t>Вимоги до програмного забезпечення</w:t>
      </w:r>
    </w:p>
    <w:p w14:paraId="2356EC38" w14:textId="77777777" w:rsidR="000E790F"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СЕД повинен бути доступний користувачам з стаціонарних робочих місць, які обладнані комп’ютерною технікою під управлінням ОС Windows 32 та 64 біт</w:t>
      </w:r>
      <w:r>
        <w:rPr>
          <w:rFonts w:ascii="Times New Roman" w:eastAsia="Times New Roman" w:hAnsi="Times New Roman" w:cs="Times New Roman"/>
          <w:color w:val="auto"/>
          <w:sz w:val="24"/>
          <w:szCs w:val="24"/>
          <w:lang w:val="uk-UA" w:eastAsia="zh-CN"/>
        </w:rPr>
        <w:t xml:space="preserve"> версій </w:t>
      </w:r>
      <w:r>
        <w:rPr>
          <w:rFonts w:ascii="Times New Roman" w:eastAsia="Times New Roman" w:hAnsi="Times New Roman" w:cs="Times New Roman"/>
          <w:color w:val="auto"/>
          <w:sz w:val="24"/>
          <w:szCs w:val="24"/>
          <w:lang w:val="en-US" w:eastAsia="zh-CN"/>
        </w:rPr>
        <w:t>Windows</w:t>
      </w:r>
      <w:r w:rsidRPr="00BA0125">
        <w:rPr>
          <w:rFonts w:ascii="Times New Roman" w:eastAsia="Times New Roman" w:hAnsi="Times New Roman" w:cs="Times New Roman"/>
          <w:color w:val="auto"/>
          <w:sz w:val="24"/>
          <w:szCs w:val="24"/>
          <w:lang w:val="uk-UA" w:eastAsia="zh-CN"/>
        </w:rPr>
        <w:t xml:space="preserve"> 7, 10, </w:t>
      </w:r>
      <w:r>
        <w:rPr>
          <w:rFonts w:ascii="Times New Roman" w:eastAsia="Times New Roman" w:hAnsi="Times New Roman" w:cs="Times New Roman"/>
          <w:color w:val="auto"/>
          <w:sz w:val="24"/>
          <w:szCs w:val="24"/>
          <w:lang w:val="en-US" w:eastAsia="zh-CN"/>
        </w:rPr>
        <w:t>Windows</w:t>
      </w:r>
      <w:r w:rsidRPr="00BA0125">
        <w:rPr>
          <w:rFonts w:ascii="Times New Roman" w:eastAsia="Times New Roman" w:hAnsi="Times New Roman" w:cs="Times New Roman"/>
          <w:color w:val="auto"/>
          <w:sz w:val="24"/>
          <w:szCs w:val="24"/>
          <w:lang w:val="uk-UA" w:eastAsia="zh-CN"/>
        </w:rPr>
        <w:t xml:space="preserve"> </w:t>
      </w:r>
      <w:r>
        <w:rPr>
          <w:rFonts w:ascii="Times New Roman" w:eastAsia="Times New Roman" w:hAnsi="Times New Roman" w:cs="Times New Roman"/>
          <w:color w:val="auto"/>
          <w:sz w:val="24"/>
          <w:szCs w:val="24"/>
          <w:lang w:val="en-US" w:eastAsia="zh-CN"/>
        </w:rPr>
        <w:t>Server</w:t>
      </w:r>
      <w:r w:rsidRPr="00BA0125">
        <w:rPr>
          <w:rFonts w:ascii="Times New Roman" w:eastAsia="Times New Roman" w:hAnsi="Times New Roman" w:cs="Times New Roman"/>
          <w:color w:val="auto"/>
          <w:sz w:val="24"/>
          <w:szCs w:val="24"/>
          <w:lang w:val="uk-UA" w:eastAsia="zh-CN"/>
        </w:rPr>
        <w:t xml:space="preserve"> 2012 </w:t>
      </w:r>
      <w:r>
        <w:rPr>
          <w:rFonts w:ascii="Times New Roman" w:eastAsia="Times New Roman" w:hAnsi="Times New Roman" w:cs="Times New Roman"/>
          <w:color w:val="auto"/>
          <w:sz w:val="24"/>
          <w:szCs w:val="24"/>
          <w:lang w:val="uk-UA" w:eastAsia="zh-CN"/>
        </w:rPr>
        <w:t>та вище</w:t>
      </w:r>
      <w:r w:rsidRPr="00994578">
        <w:rPr>
          <w:rFonts w:ascii="Times New Roman" w:eastAsia="Times New Roman" w:hAnsi="Times New Roman" w:cs="Times New Roman"/>
          <w:color w:val="auto"/>
          <w:sz w:val="24"/>
          <w:szCs w:val="24"/>
          <w:lang w:val="uk-UA" w:eastAsia="zh-CN"/>
        </w:rPr>
        <w:t xml:space="preserve">, а також з мобільних пристроїв під управлінням ОС </w:t>
      </w:r>
      <w:proofErr w:type="spellStart"/>
      <w:r w:rsidRPr="00994578">
        <w:rPr>
          <w:rFonts w:ascii="Times New Roman" w:eastAsia="Times New Roman" w:hAnsi="Times New Roman" w:cs="Times New Roman"/>
          <w:color w:val="auto"/>
          <w:sz w:val="24"/>
          <w:szCs w:val="24"/>
          <w:lang w:val="uk-UA" w:eastAsia="zh-CN"/>
        </w:rPr>
        <w:t>iOS</w:t>
      </w:r>
      <w:proofErr w:type="spellEnd"/>
      <w:r w:rsidRPr="00994578">
        <w:rPr>
          <w:rFonts w:ascii="Times New Roman" w:eastAsia="Times New Roman" w:hAnsi="Times New Roman" w:cs="Times New Roman"/>
          <w:color w:val="auto"/>
          <w:sz w:val="24"/>
          <w:szCs w:val="24"/>
          <w:lang w:val="uk-UA" w:eastAsia="zh-CN"/>
        </w:rPr>
        <w:t xml:space="preserve"> та </w:t>
      </w:r>
      <w:proofErr w:type="spellStart"/>
      <w:r w:rsidRPr="00994578">
        <w:rPr>
          <w:rFonts w:ascii="Times New Roman" w:eastAsia="Times New Roman" w:hAnsi="Times New Roman" w:cs="Times New Roman"/>
          <w:color w:val="auto"/>
          <w:sz w:val="24"/>
          <w:szCs w:val="24"/>
          <w:lang w:val="uk-UA" w:eastAsia="zh-CN"/>
        </w:rPr>
        <w:t>Android</w:t>
      </w:r>
      <w:proofErr w:type="spellEnd"/>
      <w:r w:rsidRPr="00994578">
        <w:rPr>
          <w:rFonts w:ascii="Times New Roman" w:eastAsia="Times New Roman" w:hAnsi="Times New Roman" w:cs="Times New Roman"/>
          <w:color w:val="auto"/>
          <w:sz w:val="24"/>
          <w:szCs w:val="24"/>
          <w:lang w:val="uk-UA" w:eastAsia="zh-CN"/>
        </w:rPr>
        <w:t>, за умови наявності підключення по VPN до внутрішніх мереж.</w:t>
      </w:r>
    </w:p>
    <w:p w14:paraId="58B0DAB6" w14:textId="77777777" w:rsidR="000E790F" w:rsidRPr="00994578" w:rsidRDefault="000E790F" w:rsidP="000E790F">
      <w:pPr>
        <w:tabs>
          <w:tab w:val="left" w:pos="426"/>
        </w:tabs>
        <w:suppressAutoHyphens/>
        <w:spacing w:line="240" w:lineRule="auto"/>
        <w:ind w:firstLine="284"/>
        <w:jc w:val="both"/>
        <w:rPr>
          <w:rFonts w:ascii="Times New Roman" w:eastAsia="Times New Roman" w:hAnsi="Times New Roman" w:cs="Times New Roman"/>
          <w:color w:val="auto"/>
          <w:sz w:val="24"/>
          <w:szCs w:val="24"/>
          <w:lang w:val="uk-UA" w:eastAsia="zh-CN"/>
        </w:rPr>
      </w:pPr>
    </w:p>
    <w:p w14:paraId="13C36511" w14:textId="77777777" w:rsidR="000E790F" w:rsidRPr="00994578" w:rsidRDefault="000E790F" w:rsidP="000E790F">
      <w:pPr>
        <w:numPr>
          <w:ilvl w:val="0"/>
          <w:numId w:val="1"/>
        </w:numPr>
        <w:tabs>
          <w:tab w:val="left" w:pos="1134"/>
        </w:tabs>
        <w:suppressAutoHyphens/>
        <w:spacing w:line="240" w:lineRule="auto"/>
        <w:ind w:left="0" w:firstLine="284"/>
        <w:jc w:val="both"/>
        <w:rPr>
          <w:rFonts w:ascii="Times New Roman" w:eastAsia="Times New Roman" w:hAnsi="Times New Roman" w:cs="Times New Roman"/>
          <w:b/>
          <w:bCs/>
          <w:iCs/>
          <w:color w:val="auto"/>
          <w:sz w:val="24"/>
          <w:szCs w:val="24"/>
          <w:lang w:val="uk-UA" w:eastAsia="zh-CN"/>
        </w:rPr>
      </w:pPr>
      <w:r w:rsidRPr="00994578">
        <w:rPr>
          <w:rFonts w:ascii="Times New Roman" w:eastAsia="Times New Roman" w:hAnsi="Times New Roman" w:cs="Times New Roman"/>
          <w:b/>
          <w:bCs/>
          <w:iCs/>
          <w:color w:val="auto"/>
          <w:sz w:val="24"/>
          <w:szCs w:val="24"/>
          <w:lang w:val="uk-UA" w:eastAsia="zh-CN"/>
        </w:rPr>
        <w:t>Вимоги до документації</w:t>
      </w:r>
    </w:p>
    <w:p w14:paraId="4A08F4B3" w14:textId="77777777" w:rsidR="000E790F" w:rsidRPr="00994578" w:rsidRDefault="000E790F" w:rsidP="000E790F">
      <w:pPr>
        <w:suppressAutoHyphens/>
        <w:spacing w:line="240" w:lineRule="auto"/>
        <w:ind w:firstLine="284"/>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Документація на СЕД повинна бути повною, інформативною, зрозумілою, структурованою, зручною для читання, достатньою, однозначною та несуперечливою (повинні використовуватися тотожні терміни, визначення, ідентифікатори тощо).</w:t>
      </w:r>
    </w:p>
    <w:p w14:paraId="54A0415B" w14:textId="77777777" w:rsidR="000E790F" w:rsidRPr="00994578" w:rsidRDefault="000E790F" w:rsidP="000E790F">
      <w:pPr>
        <w:suppressAutoHyphens/>
        <w:spacing w:line="240" w:lineRule="auto"/>
        <w:ind w:firstLine="284"/>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zh-CN"/>
        </w:rPr>
        <w:t xml:space="preserve">Документація </w:t>
      </w:r>
      <w:r>
        <w:rPr>
          <w:rFonts w:ascii="Times New Roman" w:eastAsia="Times New Roman" w:hAnsi="Times New Roman" w:cs="Times New Roman"/>
          <w:color w:val="auto"/>
          <w:sz w:val="24"/>
          <w:szCs w:val="24"/>
          <w:lang w:val="uk-UA" w:eastAsia="zh-CN"/>
        </w:rPr>
        <w:t xml:space="preserve">до системи </w:t>
      </w:r>
      <w:r w:rsidRPr="00994578">
        <w:rPr>
          <w:rFonts w:ascii="Times New Roman" w:eastAsia="Times New Roman" w:hAnsi="Times New Roman" w:cs="Times New Roman"/>
          <w:color w:val="auto"/>
          <w:sz w:val="24"/>
          <w:szCs w:val="24"/>
          <w:lang w:val="uk-UA" w:eastAsia="zh-CN"/>
        </w:rPr>
        <w:t xml:space="preserve">повинна надаватися виконавцем </w:t>
      </w:r>
      <w:r>
        <w:rPr>
          <w:rFonts w:ascii="Times New Roman" w:eastAsia="Times New Roman" w:hAnsi="Times New Roman" w:cs="Times New Roman"/>
          <w:color w:val="auto"/>
          <w:sz w:val="24"/>
          <w:szCs w:val="24"/>
          <w:lang w:val="uk-UA" w:eastAsia="zh-CN"/>
        </w:rPr>
        <w:t>в</w:t>
      </w:r>
      <w:r w:rsidRPr="00994578">
        <w:rPr>
          <w:rFonts w:ascii="Times New Roman" w:eastAsia="Times New Roman" w:hAnsi="Times New Roman" w:cs="Times New Roman"/>
          <w:color w:val="auto"/>
          <w:sz w:val="24"/>
          <w:szCs w:val="24"/>
          <w:lang w:val="uk-UA" w:eastAsia="zh-CN"/>
        </w:rPr>
        <w:t xml:space="preserve"> електронному вигляді та повинна бути виконана державною мовою.</w:t>
      </w:r>
    </w:p>
    <w:p w14:paraId="22F82118" w14:textId="77777777" w:rsidR="000E790F" w:rsidRPr="00994578" w:rsidRDefault="000E790F" w:rsidP="000E790F">
      <w:pPr>
        <w:suppressAutoHyphens/>
        <w:spacing w:line="240" w:lineRule="auto"/>
        <w:ind w:firstLine="284"/>
        <w:jc w:val="both"/>
        <w:rPr>
          <w:rFonts w:ascii="Times New Roman" w:eastAsia="Times New Roman" w:hAnsi="Times New Roman" w:cs="Times New Roman"/>
          <w:color w:val="auto"/>
          <w:sz w:val="24"/>
          <w:szCs w:val="24"/>
          <w:lang w:val="uk-UA" w:eastAsia="zh-CN"/>
        </w:rPr>
      </w:pPr>
      <w:r w:rsidRPr="00994578">
        <w:rPr>
          <w:rFonts w:ascii="Times New Roman" w:eastAsia="Times New Roman" w:hAnsi="Times New Roman" w:cs="Times New Roman"/>
          <w:color w:val="auto"/>
          <w:sz w:val="24"/>
          <w:szCs w:val="24"/>
          <w:lang w:val="uk-UA" w:eastAsia="en-US"/>
        </w:rPr>
        <w:t>Комплект документації до підсистеми електронного документообігу виконати в наступному обсязі:</w:t>
      </w:r>
    </w:p>
    <w:p w14:paraId="241A51D0" w14:textId="77777777" w:rsidR="000E790F" w:rsidRPr="00994578" w:rsidRDefault="000E790F" w:rsidP="000E790F">
      <w:pPr>
        <w:tabs>
          <w:tab w:val="left" w:pos="709"/>
        </w:tabs>
        <w:suppressAutoHyphens/>
        <w:spacing w:line="240" w:lineRule="auto"/>
        <w:ind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w:t>
      </w:r>
      <w:r w:rsidRPr="00994578">
        <w:rPr>
          <w:rFonts w:ascii="Times New Roman" w:eastAsia="Times New Roman" w:hAnsi="Times New Roman" w:cs="Times New Roman"/>
          <w:color w:val="auto"/>
          <w:sz w:val="24"/>
          <w:szCs w:val="24"/>
          <w:lang w:val="uk-UA" w:eastAsia="en-US"/>
        </w:rPr>
        <w:tab/>
        <w:t>Інструкція з налаштування та використання підсистеми електронного документообігу;</w:t>
      </w:r>
    </w:p>
    <w:p w14:paraId="20C165F7" w14:textId="77777777" w:rsidR="000E790F" w:rsidRPr="00994578" w:rsidRDefault="000E790F" w:rsidP="000E790F">
      <w:pPr>
        <w:tabs>
          <w:tab w:val="left" w:pos="709"/>
        </w:tabs>
        <w:suppressAutoHyphens/>
        <w:spacing w:line="240" w:lineRule="auto"/>
        <w:ind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w:t>
      </w:r>
      <w:r w:rsidRPr="00994578">
        <w:rPr>
          <w:rFonts w:ascii="Times New Roman" w:eastAsia="Times New Roman" w:hAnsi="Times New Roman" w:cs="Times New Roman"/>
          <w:color w:val="auto"/>
          <w:sz w:val="24"/>
          <w:szCs w:val="24"/>
          <w:lang w:val="uk-UA" w:eastAsia="en-US"/>
        </w:rPr>
        <w:tab/>
        <w:t>Інструкція для адміністратора підсистеми електронного документообігу;</w:t>
      </w:r>
    </w:p>
    <w:p w14:paraId="3671808F" w14:textId="77777777" w:rsidR="000E790F" w:rsidRPr="00994578" w:rsidRDefault="000E790F" w:rsidP="000E790F">
      <w:pPr>
        <w:tabs>
          <w:tab w:val="left" w:pos="709"/>
        </w:tabs>
        <w:suppressAutoHyphens/>
        <w:spacing w:line="240" w:lineRule="auto"/>
        <w:ind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w:t>
      </w:r>
      <w:r w:rsidRPr="00994578">
        <w:rPr>
          <w:rFonts w:ascii="Times New Roman" w:eastAsia="Times New Roman" w:hAnsi="Times New Roman" w:cs="Times New Roman"/>
          <w:color w:val="auto"/>
          <w:sz w:val="24"/>
          <w:szCs w:val="24"/>
          <w:lang w:val="uk-UA" w:eastAsia="en-US"/>
        </w:rPr>
        <w:tab/>
        <w:t>Інструкція для адміністратора баз даних;</w:t>
      </w:r>
    </w:p>
    <w:p w14:paraId="3B5DC0E5" w14:textId="77777777" w:rsidR="000E790F" w:rsidRDefault="000E790F" w:rsidP="000E790F">
      <w:pPr>
        <w:tabs>
          <w:tab w:val="left" w:pos="709"/>
        </w:tabs>
        <w:suppressAutoHyphens/>
        <w:spacing w:line="240" w:lineRule="auto"/>
        <w:ind w:firstLine="284"/>
        <w:contextualSpacing/>
        <w:jc w:val="both"/>
        <w:rPr>
          <w:rFonts w:ascii="Times New Roman" w:eastAsia="Times New Roman" w:hAnsi="Times New Roman" w:cs="Times New Roman"/>
          <w:color w:val="auto"/>
          <w:sz w:val="24"/>
          <w:szCs w:val="24"/>
          <w:lang w:val="uk-UA" w:eastAsia="en-US"/>
        </w:rPr>
      </w:pPr>
      <w:r w:rsidRPr="00994578">
        <w:rPr>
          <w:rFonts w:ascii="Times New Roman" w:eastAsia="Times New Roman" w:hAnsi="Times New Roman" w:cs="Times New Roman"/>
          <w:color w:val="auto"/>
          <w:sz w:val="24"/>
          <w:szCs w:val="24"/>
          <w:lang w:val="uk-UA" w:eastAsia="en-US"/>
        </w:rPr>
        <w:t>-</w:t>
      </w:r>
      <w:r w:rsidRPr="00994578">
        <w:rPr>
          <w:rFonts w:ascii="Times New Roman" w:eastAsia="Times New Roman" w:hAnsi="Times New Roman" w:cs="Times New Roman"/>
          <w:color w:val="auto"/>
          <w:sz w:val="24"/>
          <w:szCs w:val="24"/>
          <w:lang w:val="uk-UA" w:eastAsia="en-US"/>
        </w:rPr>
        <w:tab/>
        <w:t>Інструкції для ключових користувачів підсистеми електронного документообігу, звичайних користувачів, а також для роботи в підсистеми електронного документообігу</w:t>
      </w:r>
      <w:r>
        <w:rPr>
          <w:rFonts w:ascii="Times New Roman" w:eastAsia="Times New Roman" w:hAnsi="Times New Roman" w:cs="Times New Roman"/>
          <w:color w:val="auto"/>
          <w:sz w:val="24"/>
          <w:szCs w:val="24"/>
          <w:lang w:val="uk-UA" w:eastAsia="en-US"/>
        </w:rPr>
        <w:t xml:space="preserve"> для працівників </w:t>
      </w:r>
      <w:r w:rsidRPr="00994578">
        <w:rPr>
          <w:rFonts w:ascii="Times New Roman" w:eastAsia="Times New Roman" w:hAnsi="Times New Roman" w:cs="Times New Roman"/>
          <w:color w:val="auto"/>
          <w:sz w:val="24"/>
          <w:szCs w:val="24"/>
          <w:lang w:val="uk-UA" w:eastAsia="en-US"/>
        </w:rPr>
        <w:t>канцелярії</w:t>
      </w:r>
      <w:r>
        <w:rPr>
          <w:rFonts w:ascii="Times New Roman" w:eastAsia="Times New Roman" w:hAnsi="Times New Roman" w:cs="Times New Roman"/>
          <w:color w:val="auto"/>
          <w:sz w:val="24"/>
          <w:szCs w:val="24"/>
          <w:lang w:val="uk-UA" w:eastAsia="en-US"/>
        </w:rPr>
        <w:t xml:space="preserve"> та працівників, які будуть забезпечувати функціональність ведення ЕД колегіальних органів.</w:t>
      </w:r>
    </w:p>
    <w:p w14:paraId="16BDEDF5" w14:textId="77777777" w:rsidR="000E790F" w:rsidRPr="009220A0" w:rsidRDefault="000E790F" w:rsidP="000E790F">
      <w:pPr>
        <w:spacing w:line="240" w:lineRule="auto"/>
        <w:jc w:val="both"/>
        <w:rPr>
          <w:rFonts w:ascii="Times New Roman" w:hAnsi="Times New Roman" w:cs="Times New Roman"/>
          <w:sz w:val="24"/>
          <w:szCs w:val="24"/>
          <w:lang w:val="uk-UA"/>
        </w:rPr>
      </w:pPr>
    </w:p>
    <w:p w14:paraId="3DA5F9C9" w14:textId="77777777" w:rsidR="00F01C85" w:rsidRPr="00F01C85" w:rsidRDefault="00F01C85" w:rsidP="00023A40">
      <w:pPr>
        <w:pStyle w:val="a3"/>
        <w:ind w:left="1429"/>
        <w:rPr>
          <w:lang w:val="uk-UA"/>
        </w:rPr>
      </w:pPr>
    </w:p>
    <w:sectPr w:rsidR="00F01C85" w:rsidRPr="00F01C85" w:rsidSect="009E2DC6">
      <w:pgSz w:w="11906" w:h="16838"/>
      <w:pgMar w:top="567" w:right="567" w:bottom="993"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35615"/>
    <w:multiLevelType w:val="hybridMultilevel"/>
    <w:tmpl w:val="33106C90"/>
    <w:lvl w:ilvl="0" w:tplc="C46AB216">
      <w:start w:val="1"/>
      <w:numFmt w:val="decimal"/>
      <w:lvlText w:val="%1."/>
      <w:lvlJc w:val="left"/>
      <w:pPr>
        <w:ind w:left="1080" w:hanging="720"/>
      </w:pPr>
      <w:rPr>
        <w:rFonts w:hint="default"/>
        <w:b/>
      </w:rPr>
    </w:lvl>
    <w:lvl w:ilvl="1" w:tplc="04190003">
      <w:start w:val="1"/>
      <w:numFmt w:val="bullet"/>
      <w:lvlText w:val="o"/>
      <w:lvlJc w:val="left"/>
      <w:pPr>
        <w:ind w:left="1800" w:hanging="720"/>
      </w:pPr>
      <w:rPr>
        <w:rFonts w:ascii="Courier New" w:hAnsi="Courier New" w:cs="Courier New" w:hint="default"/>
      </w:rPr>
    </w:lvl>
    <w:lvl w:ilvl="2" w:tplc="73504304">
      <w:start w:val="4"/>
      <w:numFmt w:val="bullet"/>
      <w:lvlText w:val="•"/>
      <w:lvlJc w:val="left"/>
      <w:pPr>
        <w:ind w:left="2700" w:hanging="72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06FD8"/>
    <w:multiLevelType w:val="hybridMultilevel"/>
    <w:tmpl w:val="F86623F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6E3679"/>
    <w:multiLevelType w:val="hybridMultilevel"/>
    <w:tmpl w:val="EBEC3FDE"/>
    <w:lvl w:ilvl="0" w:tplc="C46AB216">
      <w:start w:val="1"/>
      <w:numFmt w:val="decimal"/>
      <w:lvlText w:val="%1."/>
      <w:lvlJc w:val="left"/>
      <w:pPr>
        <w:ind w:left="1080" w:hanging="720"/>
      </w:pPr>
      <w:rPr>
        <w:rFonts w:hint="default"/>
        <w:b/>
      </w:rPr>
    </w:lvl>
    <w:lvl w:ilvl="1" w:tplc="04190003">
      <w:start w:val="1"/>
      <w:numFmt w:val="bullet"/>
      <w:lvlText w:val="o"/>
      <w:lvlJc w:val="left"/>
      <w:pPr>
        <w:ind w:left="1800" w:hanging="720"/>
      </w:pPr>
      <w:rPr>
        <w:rFonts w:ascii="Courier New" w:hAnsi="Courier New" w:cs="Courier New" w:hint="default"/>
      </w:rPr>
    </w:lvl>
    <w:lvl w:ilvl="2" w:tplc="73504304">
      <w:start w:val="4"/>
      <w:numFmt w:val="bullet"/>
      <w:lvlText w:val="•"/>
      <w:lvlJc w:val="left"/>
      <w:pPr>
        <w:ind w:left="2700" w:hanging="72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C4577B"/>
    <w:multiLevelType w:val="hybridMultilevel"/>
    <w:tmpl w:val="C8E0E496"/>
    <w:lvl w:ilvl="0" w:tplc="C46AB216">
      <w:start w:val="1"/>
      <w:numFmt w:val="decimal"/>
      <w:lvlText w:val="%1."/>
      <w:lvlJc w:val="left"/>
      <w:pPr>
        <w:ind w:left="1080" w:hanging="720"/>
      </w:pPr>
      <w:rPr>
        <w:rFonts w:hint="default"/>
        <w:b/>
      </w:rPr>
    </w:lvl>
    <w:lvl w:ilvl="1" w:tplc="04190003">
      <w:start w:val="1"/>
      <w:numFmt w:val="bullet"/>
      <w:lvlText w:val="o"/>
      <w:lvlJc w:val="left"/>
      <w:pPr>
        <w:ind w:left="1800" w:hanging="720"/>
      </w:pPr>
      <w:rPr>
        <w:rFonts w:ascii="Courier New" w:hAnsi="Courier New" w:cs="Courier New" w:hint="default"/>
      </w:rPr>
    </w:lvl>
    <w:lvl w:ilvl="2" w:tplc="73504304">
      <w:start w:val="4"/>
      <w:numFmt w:val="bullet"/>
      <w:lvlText w:val="•"/>
      <w:lvlJc w:val="left"/>
      <w:pPr>
        <w:ind w:left="2700" w:hanging="72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041FAA"/>
    <w:multiLevelType w:val="hybridMultilevel"/>
    <w:tmpl w:val="1FE2928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E56088"/>
    <w:multiLevelType w:val="hybridMultilevel"/>
    <w:tmpl w:val="1EBEC6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C34C45"/>
    <w:multiLevelType w:val="hybridMultilevel"/>
    <w:tmpl w:val="7942751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706EAB"/>
    <w:multiLevelType w:val="hybridMultilevel"/>
    <w:tmpl w:val="E0F24A9C"/>
    <w:lvl w:ilvl="0" w:tplc="C46AB216">
      <w:start w:val="1"/>
      <w:numFmt w:val="decimal"/>
      <w:lvlText w:val="%1."/>
      <w:lvlJc w:val="left"/>
      <w:pPr>
        <w:ind w:left="1080" w:hanging="720"/>
      </w:pPr>
      <w:rPr>
        <w:rFonts w:hint="default"/>
        <w:b/>
      </w:rPr>
    </w:lvl>
    <w:lvl w:ilvl="1" w:tplc="04190003">
      <w:start w:val="1"/>
      <w:numFmt w:val="bullet"/>
      <w:lvlText w:val="o"/>
      <w:lvlJc w:val="left"/>
      <w:pPr>
        <w:ind w:left="1800" w:hanging="720"/>
      </w:pPr>
      <w:rPr>
        <w:rFonts w:ascii="Courier New" w:hAnsi="Courier New" w:cs="Courier New" w:hint="default"/>
      </w:rPr>
    </w:lvl>
    <w:lvl w:ilvl="2" w:tplc="73504304">
      <w:start w:val="4"/>
      <w:numFmt w:val="bullet"/>
      <w:lvlText w:val="•"/>
      <w:lvlJc w:val="left"/>
      <w:pPr>
        <w:ind w:left="2700" w:hanging="72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975F02"/>
    <w:multiLevelType w:val="multilevel"/>
    <w:tmpl w:val="3086D54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1320833"/>
    <w:multiLevelType w:val="hybridMultilevel"/>
    <w:tmpl w:val="5FE06D30"/>
    <w:lvl w:ilvl="0" w:tplc="C46AB216">
      <w:start w:val="1"/>
      <w:numFmt w:val="decimal"/>
      <w:lvlText w:val="%1."/>
      <w:lvlJc w:val="left"/>
      <w:pPr>
        <w:ind w:left="1080" w:hanging="720"/>
      </w:pPr>
      <w:rPr>
        <w:rFonts w:hint="default"/>
        <w:b/>
      </w:rPr>
    </w:lvl>
    <w:lvl w:ilvl="1" w:tplc="04190003">
      <w:start w:val="1"/>
      <w:numFmt w:val="bullet"/>
      <w:lvlText w:val="o"/>
      <w:lvlJc w:val="left"/>
      <w:pPr>
        <w:ind w:left="1800" w:hanging="720"/>
      </w:pPr>
      <w:rPr>
        <w:rFonts w:ascii="Courier New" w:hAnsi="Courier New" w:cs="Courier New" w:hint="default"/>
      </w:rPr>
    </w:lvl>
    <w:lvl w:ilvl="2" w:tplc="73504304">
      <w:start w:val="4"/>
      <w:numFmt w:val="bullet"/>
      <w:lvlText w:val="•"/>
      <w:lvlJc w:val="left"/>
      <w:pPr>
        <w:ind w:left="2700" w:hanging="72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4242A"/>
    <w:multiLevelType w:val="hybridMultilevel"/>
    <w:tmpl w:val="113804E0"/>
    <w:lvl w:ilvl="0" w:tplc="C46AB216">
      <w:start w:val="1"/>
      <w:numFmt w:val="decimal"/>
      <w:lvlText w:val="%1."/>
      <w:lvlJc w:val="left"/>
      <w:pPr>
        <w:ind w:left="1080" w:hanging="720"/>
      </w:pPr>
      <w:rPr>
        <w:rFonts w:hint="default"/>
        <w:b/>
      </w:rPr>
    </w:lvl>
    <w:lvl w:ilvl="1" w:tplc="04190003">
      <w:start w:val="1"/>
      <w:numFmt w:val="bullet"/>
      <w:lvlText w:val="o"/>
      <w:lvlJc w:val="left"/>
      <w:pPr>
        <w:ind w:left="1800" w:hanging="720"/>
      </w:pPr>
      <w:rPr>
        <w:rFonts w:ascii="Courier New" w:hAnsi="Courier New" w:cs="Courier New" w:hint="default"/>
      </w:rPr>
    </w:lvl>
    <w:lvl w:ilvl="2" w:tplc="73504304">
      <w:start w:val="4"/>
      <w:numFmt w:val="bullet"/>
      <w:lvlText w:val="•"/>
      <w:lvlJc w:val="left"/>
      <w:pPr>
        <w:ind w:left="2700" w:hanging="72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3F0F56"/>
    <w:multiLevelType w:val="hybridMultilevel"/>
    <w:tmpl w:val="4BA211EA"/>
    <w:lvl w:ilvl="0" w:tplc="04220001">
      <w:start w:val="1"/>
      <w:numFmt w:val="bullet"/>
      <w:lvlText w:val=""/>
      <w:lvlJc w:val="left"/>
      <w:pPr>
        <w:ind w:left="1077" w:hanging="360"/>
      </w:pPr>
      <w:rPr>
        <w:rFonts w:ascii="Symbol" w:hAnsi="Symbol"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12" w15:restartNumberingAfterBreak="0">
    <w:nsid w:val="41BF7046"/>
    <w:multiLevelType w:val="hybridMultilevel"/>
    <w:tmpl w:val="F43AE198"/>
    <w:lvl w:ilvl="0" w:tplc="C46AB216">
      <w:start w:val="1"/>
      <w:numFmt w:val="decimal"/>
      <w:lvlText w:val="%1."/>
      <w:lvlJc w:val="left"/>
      <w:pPr>
        <w:ind w:left="1080" w:hanging="720"/>
      </w:pPr>
      <w:rPr>
        <w:rFonts w:hint="default"/>
        <w:b/>
      </w:rPr>
    </w:lvl>
    <w:lvl w:ilvl="1" w:tplc="04190003">
      <w:start w:val="1"/>
      <w:numFmt w:val="bullet"/>
      <w:lvlText w:val="o"/>
      <w:lvlJc w:val="left"/>
      <w:pPr>
        <w:ind w:left="1800" w:hanging="720"/>
      </w:pPr>
      <w:rPr>
        <w:rFonts w:ascii="Courier New" w:hAnsi="Courier New" w:cs="Courier New" w:hint="default"/>
      </w:rPr>
    </w:lvl>
    <w:lvl w:ilvl="2" w:tplc="73504304">
      <w:start w:val="4"/>
      <w:numFmt w:val="bullet"/>
      <w:lvlText w:val="•"/>
      <w:lvlJc w:val="left"/>
      <w:pPr>
        <w:ind w:left="2700" w:hanging="72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D77A2C"/>
    <w:multiLevelType w:val="hybridMultilevel"/>
    <w:tmpl w:val="231A2402"/>
    <w:lvl w:ilvl="0" w:tplc="04190001">
      <w:start w:val="1"/>
      <w:numFmt w:val="bullet"/>
      <w:lvlText w:val=""/>
      <w:lvlJc w:val="left"/>
      <w:pPr>
        <w:ind w:left="1146" w:hanging="360"/>
      </w:pPr>
      <w:rPr>
        <w:rFonts w:ascii="Symbol" w:hAnsi="Symbol" w:hint="default"/>
      </w:rPr>
    </w:lvl>
    <w:lvl w:ilvl="1" w:tplc="63FAE3FE">
      <w:numFmt w:val="bullet"/>
      <w:lvlText w:val="•"/>
      <w:lvlJc w:val="left"/>
      <w:pPr>
        <w:ind w:left="1866" w:hanging="360"/>
      </w:pPr>
      <w:rPr>
        <w:rFonts w:ascii="Times New Roman" w:eastAsia="Times New Roman"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56792642"/>
    <w:multiLevelType w:val="hybridMultilevel"/>
    <w:tmpl w:val="B39279B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9CD59D2"/>
    <w:multiLevelType w:val="hybridMultilevel"/>
    <w:tmpl w:val="20DABA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B33D8F"/>
    <w:multiLevelType w:val="hybridMultilevel"/>
    <w:tmpl w:val="CFE2CAE4"/>
    <w:lvl w:ilvl="0" w:tplc="C46AB216">
      <w:start w:val="1"/>
      <w:numFmt w:val="decimal"/>
      <w:lvlText w:val="%1."/>
      <w:lvlJc w:val="left"/>
      <w:pPr>
        <w:ind w:left="1080" w:hanging="720"/>
      </w:pPr>
      <w:rPr>
        <w:rFonts w:hint="default"/>
        <w:b/>
      </w:rPr>
    </w:lvl>
    <w:lvl w:ilvl="1" w:tplc="04190003">
      <w:start w:val="1"/>
      <w:numFmt w:val="bullet"/>
      <w:lvlText w:val="o"/>
      <w:lvlJc w:val="left"/>
      <w:pPr>
        <w:ind w:left="1800" w:hanging="720"/>
      </w:pPr>
      <w:rPr>
        <w:rFonts w:ascii="Courier New" w:hAnsi="Courier New" w:cs="Courier New" w:hint="default"/>
      </w:rPr>
    </w:lvl>
    <w:lvl w:ilvl="2" w:tplc="73504304">
      <w:start w:val="4"/>
      <w:numFmt w:val="bullet"/>
      <w:lvlText w:val="•"/>
      <w:lvlJc w:val="left"/>
      <w:pPr>
        <w:ind w:left="2700" w:hanging="72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B47810"/>
    <w:multiLevelType w:val="hybridMultilevel"/>
    <w:tmpl w:val="A1D610A0"/>
    <w:lvl w:ilvl="0" w:tplc="C46AB216">
      <w:start w:val="1"/>
      <w:numFmt w:val="decimal"/>
      <w:lvlText w:val="%1."/>
      <w:lvlJc w:val="left"/>
      <w:pPr>
        <w:ind w:left="1080" w:hanging="720"/>
      </w:pPr>
      <w:rPr>
        <w:rFonts w:hint="default"/>
        <w:b/>
      </w:rPr>
    </w:lvl>
    <w:lvl w:ilvl="1" w:tplc="04190003">
      <w:start w:val="1"/>
      <w:numFmt w:val="bullet"/>
      <w:lvlText w:val="o"/>
      <w:lvlJc w:val="left"/>
      <w:pPr>
        <w:ind w:left="1800" w:hanging="720"/>
      </w:pPr>
      <w:rPr>
        <w:rFonts w:ascii="Courier New" w:hAnsi="Courier New" w:cs="Courier New" w:hint="default"/>
      </w:rPr>
    </w:lvl>
    <w:lvl w:ilvl="2" w:tplc="73504304">
      <w:start w:val="4"/>
      <w:numFmt w:val="bullet"/>
      <w:lvlText w:val="•"/>
      <w:lvlJc w:val="left"/>
      <w:pPr>
        <w:ind w:left="2700" w:hanging="72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56142E"/>
    <w:multiLevelType w:val="hybridMultilevel"/>
    <w:tmpl w:val="BABC38BC"/>
    <w:lvl w:ilvl="0" w:tplc="C46AB216">
      <w:start w:val="1"/>
      <w:numFmt w:val="decimal"/>
      <w:lvlText w:val="%1."/>
      <w:lvlJc w:val="left"/>
      <w:pPr>
        <w:ind w:left="1080" w:hanging="720"/>
      </w:pPr>
      <w:rPr>
        <w:rFonts w:hint="default"/>
        <w:b/>
      </w:rPr>
    </w:lvl>
    <w:lvl w:ilvl="1" w:tplc="04190003">
      <w:start w:val="1"/>
      <w:numFmt w:val="bullet"/>
      <w:lvlText w:val="o"/>
      <w:lvlJc w:val="left"/>
      <w:pPr>
        <w:ind w:left="1800" w:hanging="720"/>
      </w:pPr>
      <w:rPr>
        <w:rFonts w:ascii="Courier New" w:hAnsi="Courier New" w:cs="Courier New" w:hint="default"/>
      </w:rPr>
    </w:lvl>
    <w:lvl w:ilvl="2" w:tplc="73504304">
      <w:start w:val="4"/>
      <w:numFmt w:val="bullet"/>
      <w:lvlText w:val="•"/>
      <w:lvlJc w:val="left"/>
      <w:pPr>
        <w:ind w:left="2700" w:hanging="72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6232E3"/>
    <w:multiLevelType w:val="hybridMultilevel"/>
    <w:tmpl w:val="B9F09ECC"/>
    <w:lvl w:ilvl="0" w:tplc="C46AB216">
      <w:start w:val="1"/>
      <w:numFmt w:val="decimal"/>
      <w:lvlText w:val="%1."/>
      <w:lvlJc w:val="left"/>
      <w:pPr>
        <w:ind w:left="1080" w:hanging="720"/>
      </w:pPr>
      <w:rPr>
        <w:rFonts w:hint="default"/>
        <w:b/>
      </w:rPr>
    </w:lvl>
    <w:lvl w:ilvl="1" w:tplc="04190003">
      <w:start w:val="1"/>
      <w:numFmt w:val="bullet"/>
      <w:lvlText w:val="o"/>
      <w:lvlJc w:val="left"/>
      <w:pPr>
        <w:ind w:left="1800" w:hanging="720"/>
      </w:pPr>
      <w:rPr>
        <w:rFonts w:ascii="Courier New" w:hAnsi="Courier New" w:cs="Courier New" w:hint="default"/>
      </w:rPr>
    </w:lvl>
    <w:lvl w:ilvl="2" w:tplc="73504304">
      <w:start w:val="4"/>
      <w:numFmt w:val="bullet"/>
      <w:lvlText w:val="•"/>
      <w:lvlJc w:val="left"/>
      <w:pPr>
        <w:ind w:left="2700" w:hanging="72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E53F11"/>
    <w:multiLevelType w:val="hybridMultilevel"/>
    <w:tmpl w:val="465ED006"/>
    <w:lvl w:ilvl="0" w:tplc="C46AB216">
      <w:start w:val="1"/>
      <w:numFmt w:val="decimal"/>
      <w:lvlText w:val="%1."/>
      <w:lvlJc w:val="left"/>
      <w:pPr>
        <w:ind w:left="1080" w:hanging="720"/>
      </w:pPr>
      <w:rPr>
        <w:rFonts w:hint="default"/>
        <w:b/>
      </w:rPr>
    </w:lvl>
    <w:lvl w:ilvl="1" w:tplc="04190003">
      <w:start w:val="1"/>
      <w:numFmt w:val="bullet"/>
      <w:lvlText w:val="o"/>
      <w:lvlJc w:val="left"/>
      <w:pPr>
        <w:ind w:left="1800" w:hanging="720"/>
      </w:pPr>
      <w:rPr>
        <w:rFonts w:ascii="Courier New" w:hAnsi="Courier New" w:cs="Courier New" w:hint="default"/>
      </w:rPr>
    </w:lvl>
    <w:lvl w:ilvl="2" w:tplc="73504304">
      <w:start w:val="4"/>
      <w:numFmt w:val="bullet"/>
      <w:lvlText w:val="•"/>
      <w:lvlJc w:val="left"/>
      <w:pPr>
        <w:ind w:left="2700" w:hanging="72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1A6926"/>
    <w:multiLevelType w:val="hybridMultilevel"/>
    <w:tmpl w:val="46F81A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6BB2506D"/>
    <w:multiLevelType w:val="hybridMultilevel"/>
    <w:tmpl w:val="7618E12A"/>
    <w:lvl w:ilvl="0" w:tplc="C46AB216">
      <w:start w:val="1"/>
      <w:numFmt w:val="decimal"/>
      <w:lvlText w:val="%1."/>
      <w:lvlJc w:val="left"/>
      <w:pPr>
        <w:ind w:left="1080" w:hanging="720"/>
      </w:pPr>
      <w:rPr>
        <w:rFonts w:hint="default"/>
        <w:b/>
      </w:rPr>
    </w:lvl>
    <w:lvl w:ilvl="1" w:tplc="04190003">
      <w:start w:val="1"/>
      <w:numFmt w:val="bullet"/>
      <w:lvlText w:val="o"/>
      <w:lvlJc w:val="left"/>
      <w:pPr>
        <w:ind w:left="1800" w:hanging="720"/>
      </w:pPr>
      <w:rPr>
        <w:rFonts w:ascii="Courier New" w:hAnsi="Courier New" w:cs="Courier New" w:hint="default"/>
      </w:rPr>
    </w:lvl>
    <w:lvl w:ilvl="2" w:tplc="73504304">
      <w:start w:val="4"/>
      <w:numFmt w:val="bullet"/>
      <w:lvlText w:val="•"/>
      <w:lvlJc w:val="left"/>
      <w:pPr>
        <w:ind w:left="2700" w:hanging="72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262A8A"/>
    <w:multiLevelType w:val="multilevel"/>
    <w:tmpl w:val="D188FE80"/>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7A625ED6"/>
    <w:multiLevelType w:val="hybridMultilevel"/>
    <w:tmpl w:val="125CD668"/>
    <w:lvl w:ilvl="0" w:tplc="C46AB216">
      <w:start w:val="1"/>
      <w:numFmt w:val="decimal"/>
      <w:lvlText w:val="%1."/>
      <w:lvlJc w:val="left"/>
      <w:pPr>
        <w:ind w:left="1080" w:hanging="720"/>
      </w:pPr>
      <w:rPr>
        <w:rFonts w:hint="default"/>
        <w:b/>
      </w:rPr>
    </w:lvl>
    <w:lvl w:ilvl="1" w:tplc="04190003">
      <w:start w:val="1"/>
      <w:numFmt w:val="bullet"/>
      <w:lvlText w:val="o"/>
      <w:lvlJc w:val="left"/>
      <w:pPr>
        <w:ind w:left="1800" w:hanging="720"/>
      </w:pPr>
      <w:rPr>
        <w:rFonts w:ascii="Courier New" w:hAnsi="Courier New" w:cs="Courier New" w:hint="default"/>
      </w:rPr>
    </w:lvl>
    <w:lvl w:ilvl="2" w:tplc="73504304">
      <w:start w:val="4"/>
      <w:numFmt w:val="bullet"/>
      <w:lvlText w:val="•"/>
      <w:lvlJc w:val="left"/>
      <w:pPr>
        <w:ind w:left="2700" w:hanging="72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437A1C"/>
    <w:multiLevelType w:val="hybridMultilevel"/>
    <w:tmpl w:val="F2CAC2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3"/>
  </w:num>
  <w:num w:numId="2">
    <w:abstractNumId w:val="21"/>
  </w:num>
  <w:num w:numId="3">
    <w:abstractNumId w:val="4"/>
  </w:num>
  <w:num w:numId="4">
    <w:abstractNumId w:val="15"/>
  </w:num>
  <w:num w:numId="5">
    <w:abstractNumId w:val="18"/>
  </w:num>
  <w:num w:numId="6">
    <w:abstractNumId w:val="10"/>
  </w:num>
  <w:num w:numId="7">
    <w:abstractNumId w:val="6"/>
  </w:num>
  <w:num w:numId="8">
    <w:abstractNumId w:val="2"/>
  </w:num>
  <w:num w:numId="9">
    <w:abstractNumId w:val="12"/>
  </w:num>
  <w:num w:numId="10">
    <w:abstractNumId w:val="17"/>
  </w:num>
  <w:num w:numId="11">
    <w:abstractNumId w:val="0"/>
  </w:num>
  <w:num w:numId="12">
    <w:abstractNumId w:val="7"/>
  </w:num>
  <w:num w:numId="13">
    <w:abstractNumId w:val="24"/>
  </w:num>
  <w:num w:numId="14">
    <w:abstractNumId w:val="22"/>
  </w:num>
  <w:num w:numId="15">
    <w:abstractNumId w:val="3"/>
  </w:num>
  <w:num w:numId="16">
    <w:abstractNumId w:val="19"/>
  </w:num>
  <w:num w:numId="17">
    <w:abstractNumId w:val="16"/>
  </w:num>
  <w:num w:numId="18">
    <w:abstractNumId w:val="9"/>
  </w:num>
  <w:num w:numId="19">
    <w:abstractNumId w:val="20"/>
  </w:num>
  <w:num w:numId="20">
    <w:abstractNumId w:val="13"/>
  </w:num>
  <w:num w:numId="21">
    <w:abstractNumId w:val="11"/>
  </w:num>
  <w:num w:numId="22">
    <w:abstractNumId w:val="5"/>
  </w:num>
  <w:num w:numId="23">
    <w:abstractNumId w:val="14"/>
  </w:num>
  <w:num w:numId="24">
    <w:abstractNumId w:val="25"/>
  </w:num>
  <w:num w:numId="25">
    <w:abstractNumId w:val="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90F"/>
    <w:rsid w:val="00023A40"/>
    <w:rsid w:val="00086582"/>
    <w:rsid w:val="000E790F"/>
    <w:rsid w:val="001A042A"/>
    <w:rsid w:val="001A0820"/>
    <w:rsid w:val="002A358A"/>
    <w:rsid w:val="002F5502"/>
    <w:rsid w:val="00337468"/>
    <w:rsid w:val="003E2759"/>
    <w:rsid w:val="00455457"/>
    <w:rsid w:val="00526A0E"/>
    <w:rsid w:val="00527F68"/>
    <w:rsid w:val="005433E8"/>
    <w:rsid w:val="005E4FE5"/>
    <w:rsid w:val="00632CC3"/>
    <w:rsid w:val="00A036B9"/>
    <w:rsid w:val="00A85193"/>
    <w:rsid w:val="00B33B04"/>
    <w:rsid w:val="00C37AA5"/>
    <w:rsid w:val="00E87E76"/>
    <w:rsid w:val="00EA750C"/>
    <w:rsid w:val="00F01C85"/>
    <w:rsid w:val="00FE5E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6D02"/>
  <w15:docId w15:val="{FF145C3A-9232-4DBB-8571-ADA69E74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E790F"/>
    <w:pPr>
      <w:spacing w:after="0" w:line="276" w:lineRule="auto"/>
    </w:pPr>
    <w:rPr>
      <w:rFonts w:ascii="Arial" w:eastAsia="Arial" w:hAnsi="Arial" w:cs="Arial"/>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36B9"/>
    <w:pPr>
      <w:ind w:left="720"/>
      <w:contextualSpacing/>
    </w:pPr>
  </w:style>
  <w:style w:type="character" w:styleId="a4">
    <w:name w:val="annotation reference"/>
    <w:basedOn w:val="a0"/>
    <w:uiPriority w:val="99"/>
    <w:semiHidden/>
    <w:unhideWhenUsed/>
    <w:rsid w:val="00E87E76"/>
    <w:rPr>
      <w:sz w:val="16"/>
      <w:szCs w:val="16"/>
    </w:rPr>
  </w:style>
  <w:style w:type="paragraph" w:styleId="a5">
    <w:name w:val="annotation text"/>
    <w:basedOn w:val="a"/>
    <w:link w:val="a6"/>
    <w:uiPriority w:val="99"/>
    <w:semiHidden/>
    <w:unhideWhenUsed/>
    <w:rsid w:val="00E87E76"/>
    <w:pPr>
      <w:spacing w:line="240" w:lineRule="auto"/>
    </w:pPr>
    <w:rPr>
      <w:sz w:val="20"/>
      <w:szCs w:val="20"/>
    </w:rPr>
  </w:style>
  <w:style w:type="character" w:customStyle="1" w:styleId="a6">
    <w:name w:val="Текст примітки Знак"/>
    <w:basedOn w:val="a0"/>
    <w:link w:val="a5"/>
    <w:uiPriority w:val="99"/>
    <w:semiHidden/>
    <w:rsid w:val="00E87E76"/>
    <w:rPr>
      <w:rFonts w:ascii="Arial" w:eastAsia="Arial" w:hAnsi="Arial" w:cs="Arial"/>
      <w:color w:val="000000"/>
      <w:sz w:val="20"/>
      <w:szCs w:val="20"/>
      <w:lang w:val="ru-RU" w:eastAsia="ru-RU"/>
    </w:rPr>
  </w:style>
  <w:style w:type="paragraph" w:styleId="a7">
    <w:name w:val="annotation subject"/>
    <w:basedOn w:val="a5"/>
    <w:next w:val="a5"/>
    <w:link w:val="a8"/>
    <w:uiPriority w:val="99"/>
    <w:semiHidden/>
    <w:unhideWhenUsed/>
    <w:rsid w:val="00E87E76"/>
    <w:rPr>
      <w:b/>
      <w:bCs/>
    </w:rPr>
  </w:style>
  <w:style w:type="character" w:customStyle="1" w:styleId="a8">
    <w:name w:val="Тема примітки Знак"/>
    <w:basedOn w:val="a6"/>
    <w:link w:val="a7"/>
    <w:uiPriority w:val="99"/>
    <w:semiHidden/>
    <w:rsid w:val="00E87E76"/>
    <w:rPr>
      <w:rFonts w:ascii="Arial" w:eastAsia="Arial" w:hAnsi="Arial" w:cs="Arial"/>
      <w:b/>
      <w:bCs/>
      <w:color w:val="000000"/>
      <w:sz w:val="20"/>
      <w:szCs w:val="20"/>
      <w:lang w:val="ru-RU" w:eastAsia="ru-RU"/>
    </w:rPr>
  </w:style>
  <w:style w:type="paragraph" w:styleId="a9">
    <w:name w:val="Balloon Text"/>
    <w:basedOn w:val="a"/>
    <w:link w:val="aa"/>
    <w:uiPriority w:val="99"/>
    <w:semiHidden/>
    <w:unhideWhenUsed/>
    <w:rsid w:val="00E87E76"/>
    <w:pPr>
      <w:spacing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E87E76"/>
    <w:rPr>
      <w:rFonts w:ascii="Tahoma" w:eastAsia="Arial" w:hAnsi="Tahoma" w:cs="Tahoma"/>
      <w:color w:val="000000"/>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6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1116</TotalTime>
  <Pages>6</Pages>
  <Words>10879</Words>
  <Characters>6202</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Korol</dc:creator>
  <cp:lastModifiedBy>Igor Korol</cp:lastModifiedBy>
  <cp:revision>12</cp:revision>
  <dcterms:created xsi:type="dcterms:W3CDTF">2020-05-14T13:12:00Z</dcterms:created>
  <dcterms:modified xsi:type="dcterms:W3CDTF">2020-07-06T10:54:00Z</dcterms:modified>
</cp:coreProperties>
</file>