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5E" w:rsidRDefault="000E7C5E" w:rsidP="000E7C5E">
      <w:pPr>
        <w:pStyle w:val="Default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0"/>
          <w:szCs w:val="20"/>
        </w:rPr>
        <w:t>По торгових операціях (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СashBack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)</w:t>
      </w:r>
      <w:r>
        <w:rPr>
          <w:b/>
          <w:bCs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за Продуктом «КО-БРЕНД КАРТКА «ПОДОРОЖНИК»» </w:t>
      </w:r>
    </w:p>
    <w:tbl>
      <w:tblPr>
        <w:tblW w:w="14317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3685"/>
        <w:gridCol w:w="2693"/>
        <w:gridCol w:w="2410"/>
        <w:gridCol w:w="2268"/>
      </w:tblGrid>
      <w:tr w:rsidR="000E7C5E" w:rsidTr="000E7C5E">
        <w:trPr>
          <w:trHeight w:val="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Назва продукту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Розмір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CashBack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Тип торговця/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Код МСС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Максимальна винагорода*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Розрахункові періоди</w:t>
            </w:r>
          </w:p>
        </w:tc>
      </w:tr>
      <w:tr w:rsidR="000E7C5E" w:rsidTr="000E7C5E">
        <w:trPr>
          <w:trHeight w:val="1361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  <w:r>
              <w:rPr>
                <w:rFonts w:ascii="Calibri" w:hAnsi="Calibri" w:cs="Calibri"/>
                <w:caps/>
                <w:sz w:val="16"/>
                <w:szCs w:val="16"/>
              </w:rPr>
              <w:t>КО-БРЕНД КАРТКА «ПОДОРОЖНИК»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10%</w:t>
            </w:r>
          </w:p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За рахунок власних коштів –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Перша операція розрахунку за товари та послуги, в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т.ч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через Інтернет, що </w:t>
            </w:r>
            <w:r w:rsidR="004C5D08">
              <w:rPr>
                <w:rFonts w:ascii="Calibri" w:hAnsi="Calibri" w:cs="Calibri"/>
                <w:sz w:val="20"/>
                <w:szCs w:val="20"/>
              </w:rPr>
              <w:t>здійснен</w:t>
            </w:r>
            <w:r>
              <w:rPr>
                <w:rFonts w:ascii="Calibri" w:hAnsi="Calibri" w:cs="Calibri"/>
                <w:sz w:val="20"/>
                <w:szCs w:val="20"/>
              </w:rPr>
              <w:t>а в перший розрахунковий період) (крім операцій переказів, фінансових операцій та розрахунків в аптеках)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Всі торгові МСС, крім наступних: 4829, 5960, 6012, 6050, 6051, 6211, 6300, 6399, 6529, 6530, 6531, 6532, 6533, 6534, 6535, 6536, 6538, 6540, 7273, 7299, 7311, 7995, 8999,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5912; 5122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 грн./місяць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*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Перший календарний місяць, в якому оформлено картку </w:t>
            </w:r>
          </w:p>
        </w:tc>
      </w:tr>
      <w:tr w:rsidR="000E7C5E" w:rsidTr="000E7C5E">
        <w:trPr>
          <w:trHeight w:val="17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C5E" w:rsidRDefault="000E7C5E">
            <w:pPr>
              <w:rPr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1%</w:t>
            </w:r>
          </w:p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За рахунок власних коштів –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Наступні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розрахунки за товари та послуги, в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т.ч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через </w:t>
            </w:r>
            <w:r w:rsidR="004C5D08">
              <w:rPr>
                <w:rFonts w:ascii="Calibri" w:hAnsi="Calibri" w:cs="Calibri"/>
                <w:sz w:val="20"/>
                <w:szCs w:val="20"/>
              </w:rPr>
              <w:t>Інтернет, що здійсне</w:t>
            </w:r>
            <w:r>
              <w:rPr>
                <w:rFonts w:ascii="Calibri" w:hAnsi="Calibri" w:cs="Calibri"/>
                <w:sz w:val="20"/>
                <w:szCs w:val="20"/>
              </w:rPr>
              <w:t>на в перший розрахунковий період) (крім операцій переказів, фінансових операцій та розрахунків в аптеках)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C5E" w:rsidRDefault="000E7C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C5E" w:rsidRPr="000E7C5E" w:rsidRDefault="000E7C5E">
            <w:pPr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C5E" w:rsidRDefault="000E7C5E">
            <w:pPr>
              <w:rPr>
                <w:color w:val="000000"/>
                <w:sz w:val="20"/>
                <w:szCs w:val="20"/>
              </w:rPr>
            </w:pPr>
          </w:p>
        </w:tc>
      </w:tr>
      <w:tr w:rsidR="000E7C5E" w:rsidTr="000E7C5E">
        <w:trPr>
          <w:trHeight w:val="17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C5E" w:rsidRDefault="000E7C5E">
            <w:pPr>
              <w:rPr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1%</w:t>
            </w:r>
          </w:p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За рахунок власних коштів –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1%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розрахунки за товари та послуги, в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т.ч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через Інтернет, що здійсненна в перший розрахунковий період) (крім операцій переказів, фінансових операцій та розрахунків в аптеках)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Всі торгові МСС, крім наступних: 4829, 5960, 6012, 6050, 6051, 6211, 6300, 6399, 6529, 6530, 6531, 6532, 6533, 6534, 6535, 6536, 6538, 6540, 7273, 7299, 7311, 7995, 8999,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5912; 5122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500 грн./місяць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en-US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7C5E" w:rsidRDefault="000E7C5E">
            <w:pPr>
              <w:pStyle w:val="Default"/>
              <w:ind w:left="-108" w:right="-108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Другий та наступні </w:t>
            </w:r>
            <w:r>
              <w:rPr>
                <w:rFonts w:ascii="Calibri" w:hAnsi="Calibri" w:cs="Calibri"/>
                <w:sz w:val="20"/>
                <w:szCs w:val="20"/>
              </w:rPr>
              <w:t>календарні місяці</w:t>
            </w:r>
          </w:p>
        </w:tc>
      </w:tr>
    </w:tbl>
    <w:p w:rsidR="000E7C5E" w:rsidRDefault="000E7C5E" w:rsidP="000E7C5E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*Зазначений розмір </w:t>
      </w:r>
      <w:proofErr w:type="spellStart"/>
      <w:r>
        <w:rPr>
          <w:sz w:val="18"/>
          <w:szCs w:val="18"/>
        </w:rPr>
        <w:t>CashBack</w:t>
      </w:r>
      <w:proofErr w:type="spellEnd"/>
      <w:r>
        <w:rPr>
          <w:sz w:val="18"/>
          <w:szCs w:val="18"/>
        </w:rPr>
        <w:t xml:space="preserve"> брутто, до вирахування податку на доходи фізичних осіб та військового збору. Утримання та сплата даних податків та зборів забезпечується Банком.</w:t>
      </w:r>
    </w:p>
    <w:p w:rsidR="00130C37" w:rsidRDefault="00130C37"/>
    <w:sectPr w:rsidR="00130C37" w:rsidSect="000E7C5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5E"/>
    <w:rsid w:val="0001194A"/>
    <w:rsid w:val="000E7C5E"/>
    <w:rsid w:val="00130C37"/>
    <w:rsid w:val="003B5EB8"/>
    <w:rsid w:val="003F11FC"/>
    <w:rsid w:val="004C5D08"/>
    <w:rsid w:val="007538D2"/>
    <w:rsid w:val="007E1E86"/>
    <w:rsid w:val="00893082"/>
    <w:rsid w:val="008E50D9"/>
    <w:rsid w:val="00BA73A5"/>
    <w:rsid w:val="00C11A2C"/>
    <w:rsid w:val="00CD1D1B"/>
    <w:rsid w:val="00D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5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0E7C5E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5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0E7C5E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Алла</dc:creator>
  <cp:lastModifiedBy>Барабаш Алла</cp:lastModifiedBy>
  <cp:revision>2</cp:revision>
  <cp:lastPrinted>2020-07-20T12:50:00Z</cp:lastPrinted>
  <dcterms:created xsi:type="dcterms:W3CDTF">2020-07-20T12:04:00Z</dcterms:created>
  <dcterms:modified xsi:type="dcterms:W3CDTF">2020-07-20T12:50:00Z</dcterms:modified>
</cp:coreProperties>
</file>